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8C" w:rsidRDefault="00E01D8C" w:rsidP="00E01D8C">
      <w:pPr>
        <w:rPr>
          <w:rFonts w:ascii="Times New Roman" w:hAnsi="Times New Roman" w:cs="Times New Roman"/>
          <w:b/>
          <w:sz w:val="20"/>
        </w:rPr>
      </w:pPr>
      <w:proofErr w:type="spellStart"/>
      <w:r>
        <w:rPr>
          <w:rFonts w:ascii="Times New Roman" w:hAnsi="Times New Roman"/>
          <w:b/>
          <w:snapToGrid w:val="0"/>
          <w:sz w:val="20"/>
        </w:rPr>
        <w:t>Образац</w:t>
      </w:r>
      <w:proofErr w:type="spellEnd"/>
      <w:r>
        <w:rPr>
          <w:rFonts w:ascii="Times New Roman" w:hAnsi="Times New Roman"/>
          <w:b/>
          <w:snapToGrid w:val="0"/>
          <w:sz w:val="20"/>
        </w:rPr>
        <w:t xml:space="preserve"> 4</w:t>
      </w:r>
      <w:r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E01D8C" w:rsidRDefault="00E01D8C" w:rsidP="00E01D8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Г)</w:t>
      </w:r>
      <w:r w:rsidR="00BE7412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E01D8C" w:rsidRDefault="00E01D8C" w:rsidP="00E01D8C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E01D8C" w:rsidRDefault="00E01D8C" w:rsidP="00E01D8C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факултета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Филозофски</w:t>
      </w:r>
      <w:proofErr w:type="spellEnd"/>
      <w:proofErr w:type="gram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факултет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Универзитета</w:t>
      </w:r>
      <w:proofErr w:type="spellEnd"/>
      <w:r w:rsidR="00644116">
        <w:rPr>
          <w:rFonts w:ascii="Times New Roman" w:hAnsi="Times New Roman"/>
          <w:b/>
          <w:sz w:val="20"/>
        </w:rPr>
        <w:t xml:space="preserve"> у </w:t>
      </w:r>
      <w:proofErr w:type="spellStart"/>
      <w:r w:rsidR="00644116">
        <w:rPr>
          <w:rFonts w:ascii="Times New Roman" w:hAnsi="Times New Roman"/>
          <w:b/>
          <w:sz w:val="20"/>
        </w:rPr>
        <w:t>Београду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Ужа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oдносно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уметничкаобласт</w:t>
      </w:r>
      <w:proofErr w:type="spellEnd"/>
      <w:r>
        <w:rPr>
          <w:rFonts w:ascii="Times New Roman" w:hAnsi="Times New Roman"/>
          <w:sz w:val="20"/>
        </w:rPr>
        <w:t xml:space="preserve">: </w:t>
      </w:r>
      <w:proofErr w:type="spellStart"/>
      <w:r w:rsidR="00644116" w:rsidRPr="00644116">
        <w:rPr>
          <w:rFonts w:ascii="Times New Roman" w:hAnsi="Times New Roman"/>
          <w:b/>
          <w:sz w:val="20"/>
        </w:rPr>
        <w:t>Историја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 w:rsidRPr="00644116">
        <w:rPr>
          <w:rFonts w:ascii="Times New Roman" w:hAnsi="Times New Roman"/>
          <w:b/>
          <w:sz w:val="20"/>
        </w:rPr>
        <w:t>Југославије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proofErr w:type="spellStart"/>
      <w:r>
        <w:rPr>
          <w:rFonts w:ascii="Times New Roman" w:hAnsi="Times New Roman"/>
          <w:sz w:val="20"/>
        </w:rPr>
        <w:t>Број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који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се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бирају</w:t>
      </w:r>
      <w:proofErr w:type="spellEnd"/>
      <w:r>
        <w:rPr>
          <w:rFonts w:ascii="Times New Roman" w:hAnsi="Times New Roman"/>
          <w:sz w:val="20"/>
        </w:rPr>
        <w:t xml:space="preserve">: </w:t>
      </w:r>
      <w:proofErr w:type="spellStart"/>
      <w:r w:rsidR="00644116">
        <w:rPr>
          <w:rFonts w:ascii="Times New Roman" w:hAnsi="Times New Roman"/>
          <w:b/>
          <w:sz w:val="20"/>
        </w:rPr>
        <w:t>један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proofErr w:type="spellStart"/>
      <w:r>
        <w:rPr>
          <w:rFonts w:ascii="Times New Roman" w:hAnsi="Times New Roman"/>
          <w:sz w:val="20"/>
        </w:rPr>
        <w:t>Број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пријављених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 xml:space="preserve">: </w:t>
      </w:r>
      <w:proofErr w:type="spellStart"/>
      <w:r w:rsidR="00644116">
        <w:rPr>
          <w:rFonts w:ascii="Times New Roman" w:hAnsi="Times New Roman"/>
          <w:b/>
          <w:sz w:val="20"/>
        </w:rPr>
        <w:t>један</w:t>
      </w:r>
      <w:proofErr w:type="spell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Имена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пријављених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>:</w:t>
      </w:r>
    </w:p>
    <w:p w:rsidR="00E01D8C" w:rsidRPr="00644116" w:rsidRDefault="00644116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1. </w:t>
      </w:r>
      <w:proofErr w:type="spellStart"/>
      <w:r w:rsidRPr="00644116">
        <w:rPr>
          <w:rFonts w:ascii="Times New Roman" w:hAnsi="Times New Roman"/>
          <w:b/>
          <w:sz w:val="20"/>
          <w:u w:val="single"/>
        </w:rPr>
        <w:t>Срђан</w:t>
      </w:r>
      <w:proofErr w:type="spellEnd"/>
      <w:r w:rsidR="00BE7412">
        <w:rPr>
          <w:rFonts w:ascii="Times New Roman" w:hAnsi="Times New Roman"/>
          <w:b/>
          <w:sz w:val="20"/>
          <w:u w:val="single"/>
          <w:lang/>
        </w:rPr>
        <w:t xml:space="preserve"> </w:t>
      </w:r>
      <w:proofErr w:type="spellStart"/>
      <w:r w:rsidRPr="00644116">
        <w:rPr>
          <w:rFonts w:ascii="Times New Roman" w:hAnsi="Times New Roman"/>
          <w:b/>
          <w:sz w:val="20"/>
          <w:u w:val="single"/>
        </w:rPr>
        <w:t>Мићић</w:t>
      </w:r>
      <w:proofErr w:type="spell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2. ______________________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E01D8C" w:rsidRDefault="00E01D8C" w:rsidP="00E01D8C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E01D8C" w:rsidRDefault="00E01D8C" w:rsidP="00E01D8C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E01D8C" w:rsidRDefault="00E01D8C" w:rsidP="00E01D8C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:rsidR="00E01D8C" w:rsidRDefault="00E01D8C" w:rsidP="00E01D8C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E01D8C" w:rsidRDefault="00E01D8C" w:rsidP="00E01D8C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1) </w:t>
      </w:r>
      <w:r w:rsidR="001D5645"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Основни</w:t>
      </w:r>
      <w:proofErr w:type="spellEnd"/>
      <w:r w:rsidR="001D5645"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биографски</w:t>
      </w:r>
      <w:proofErr w:type="spellEnd"/>
      <w:r w:rsidR="001D5645"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подаци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Име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средњеиме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презиме</w:t>
      </w:r>
      <w:proofErr w:type="spellEnd"/>
      <w:r>
        <w:rPr>
          <w:rFonts w:ascii="Times New Roman" w:hAnsi="Times New Roman"/>
          <w:sz w:val="20"/>
        </w:rPr>
        <w:t>:</w:t>
      </w:r>
      <w:r w:rsidR="00BE7412">
        <w:rPr>
          <w:rFonts w:ascii="Times New Roman" w:hAnsi="Times New Roman"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Срђан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Бориса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Мићић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Датум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 w:rsidR="00BE7412">
        <w:rPr>
          <w:rFonts w:ascii="Times New Roman" w:hAnsi="Times New Roman"/>
          <w:sz w:val="20"/>
          <w:lang/>
        </w:rPr>
        <w:t xml:space="preserve"> </w:t>
      </w:r>
      <w:r>
        <w:rPr>
          <w:rFonts w:ascii="Times New Roman" w:hAnsi="Times New Roman"/>
          <w:sz w:val="20"/>
        </w:rPr>
        <w:t>рођења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28</w:t>
      </w:r>
      <w:proofErr w:type="gramEnd"/>
      <w:r w:rsidR="00644116">
        <w:rPr>
          <w:rFonts w:ascii="Times New Roman" w:hAnsi="Times New Roman"/>
          <w:b/>
          <w:sz w:val="20"/>
        </w:rPr>
        <w:t xml:space="preserve">. 04. 1983; </w:t>
      </w:r>
      <w:proofErr w:type="spellStart"/>
      <w:r w:rsidR="00644116">
        <w:rPr>
          <w:rFonts w:ascii="Times New Roman" w:hAnsi="Times New Roman"/>
          <w:b/>
          <w:sz w:val="20"/>
        </w:rPr>
        <w:t>Београд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Установа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где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је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запослен</w:t>
      </w:r>
      <w:proofErr w:type="spellEnd"/>
      <w:r>
        <w:rPr>
          <w:rFonts w:ascii="Times New Roman" w:hAnsi="Times New Roman"/>
          <w:sz w:val="20"/>
        </w:rPr>
        <w:t>:</w:t>
      </w:r>
      <w:r w:rsidR="001D5645">
        <w:rPr>
          <w:rFonts w:ascii="Times New Roman" w:hAnsi="Times New Roman"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Институт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за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новију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историју</w:t>
      </w:r>
      <w:proofErr w:type="spellEnd"/>
      <w:r w:rsidR="00644116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Србије</w:t>
      </w:r>
      <w:proofErr w:type="spellEnd"/>
      <w:r w:rsidR="00644116">
        <w:rPr>
          <w:rFonts w:ascii="Times New Roman" w:hAnsi="Times New Roman"/>
          <w:b/>
          <w:sz w:val="20"/>
        </w:rPr>
        <w:t xml:space="preserve">, </w:t>
      </w:r>
      <w:proofErr w:type="spellStart"/>
      <w:r w:rsidR="00644116">
        <w:rPr>
          <w:rFonts w:ascii="Times New Roman" w:hAnsi="Times New Roman"/>
          <w:b/>
          <w:sz w:val="20"/>
        </w:rPr>
        <w:t>Београд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Звање</w:t>
      </w:r>
      <w:proofErr w:type="spellEnd"/>
      <w:r>
        <w:rPr>
          <w:rFonts w:ascii="Times New Roman" w:hAnsi="Times New Roman"/>
          <w:sz w:val="20"/>
        </w:rPr>
        <w:t>/</w:t>
      </w:r>
      <w:proofErr w:type="spellStart"/>
      <w:r>
        <w:rPr>
          <w:rFonts w:ascii="Times New Roman" w:hAnsi="Times New Roman"/>
          <w:sz w:val="20"/>
        </w:rPr>
        <w:t>радно</w:t>
      </w:r>
      <w:proofErr w:type="spellEnd"/>
      <w:r w:rsidR="00BE7412">
        <w:rPr>
          <w:rFonts w:ascii="Times New Roman" w:hAnsi="Times New Roman"/>
          <w:sz w:val="20"/>
          <w:lang/>
        </w:rPr>
        <w:t xml:space="preserve">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>:</w:t>
      </w:r>
      <w:r w:rsidR="001D5645">
        <w:rPr>
          <w:rFonts w:ascii="Times New Roman" w:hAnsi="Times New Roman"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научни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сарадник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 w:rsidR="001D5645">
        <w:rPr>
          <w:rFonts w:ascii="Times New Roman" w:hAnsi="Times New Roman"/>
          <w:sz w:val="20"/>
        </w:rPr>
        <w:t xml:space="preserve">: </w:t>
      </w:r>
      <w:proofErr w:type="spellStart"/>
      <w:r w:rsidR="00644116">
        <w:rPr>
          <w:rFonts w:ascii="Times New Roman" w:hAnsi="Times New Roman"/>
          <w:b/>
          <w:sz w:val="20"/>
        </w:rPr>
        <w:t>историја</w:t>
      </w:r>
      <w:proofErr w:type="spellEnd"/>
    </w:p>
    <w:p w:rsidR="00E01D8C" w:rsidRDefault="00E01D8C" w:rsidP="00E01D8C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E01D8C" w:rsidRDefault="00E01D8C" w:rsidP="00E01D8C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</w:t>
      </w:r>
      <w:r w:rsidR="001D5645"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Стручна</w:t>
      </w:r>
      <w:proofErr w:type="spellEnd"/>
      <w:r w:rsidR="001D5645"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Основне</w:t>
      </w:r>
      <w:proofErr w:type="spellEnd"/>
      <w:r w:rsidR="001D5645"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Филозофски</w:t>
      </w:r>
      <w:proofErr w:type="spellEnd"/>
      <w:proofErr w:type="gram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факултет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  <w:r w:rsidR="001D5645">
        <w:rPr>
          <w:rFonts w:ascii="Times New Roman" w:hAnsi="Times New Roman"/>
          <w:sz w:val="20"/>
        </w:rPr>
        <w:t xml:space="preserve"> </w:t>
      </w:r>
      <w:proofErr w:type="spellStart"/>
      <w:r w:rsidR="00644116" w:rsidRPr="00644116">
        <w:rPr>
          <w:rFonts w:ascii="Times New Roman" w:hAnsi="Times New Roman"/>
          <w:b/>
          <w:sz w:val="20"/>
        </w:rPr>
        <w:t>Београд</w:t>
      </w:r>
      <w:proofErr w:type="spellEnd"/>
      <w:r w:rsidR="00644116" w:rsidRPr="00644116">
        <w:rPr>
          <w:rFonts w:ascii="Times New Roman" w:hAnsi="Times New Roman"/>
          <w:b/>
          <w:sz w:val="20"/>
        </w:rPr>
        <w:t>, 2008.</w:t>
      </w:r>
      <w:proofErr w:type="gram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Филозофски</w:t>
      </w:r>
      <w:proofErr w:type="spellEnd"/>
      <w:proofErr w:type="gram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факултет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Београд</w:t>
      </w:r>
      <w:proofErr w:type="spellEnd"/>
      <w:proofErr w:type="gramEnd"/>
      <w:r w:rsidR="00644116">
        <w:rPr>
          <w:rFonts w:ascii="Times New Roman" w:hAnsi="Times New Roman"/>
          <w:b/>
          <w:sz w:val="20"/>
        </w:rPr>
        <w:t>, 2010.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  <w:r w:rsidR="001D5645">
        <w:rPr>
          <w:rFonts w:ascii="Times New Roman" w:hAnsi="Times New Roman"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Историја</w:t>
      </w:r>
      <w:proofErr w:type="spellEnd"/>
      <w:r w:rsidR="00BE7412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Југославије</w:t>
      </w:r>
      <w:proofErr w:type="spell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оуметничкаобласт</w:t>
      </w:r>
      <w:proofErr w:type="spellEnd"/>
      <w:r>
        <w:rPr>
          <w:rFonts w:ascii="Times New Roman" w:hAnsi="Times New Roman"/>
          <w:sz w:val="20"/>
        </w:rPr>
        <w:t>: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Филозофски</w:t>
      </w:r>
      <w:proofErr w:type="spellEnd"/>
      <w:proofErr w:type="gram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факултет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одбране</w:t>
      </w:r>
      <w:proofErr w:type="spellEnd"/>
      <w:r>
        <w:rPr>
          <w:rFonts w:ascii="Times New Roman" w:hAnsi="Times New Roman"/>
          <w:sz w:val="20"/>
        </w:rPr>
        <w:t>:</w:t>
      </w:r>
      <w:r w:rsidR="00BE7412">
        <w:rPr>
          <w:rFonts w:ascii="Times New Roman" w:hAnsi="Times New Roman"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Београд</w:t>
      </w:r>
      <w:proofErr w:type="spellEnd"/>
      <w:r w:rsidR="00644116">
        <w:rPr>
          <w:rFonts w:ascii="Times New Roman" w:hAnsi="Times New Roman"/>
          <w:b/>
          <w:sz w:val="20"/>
        </w:rPr>
        <w:t>, 2018.</w:t>
      </w:r>
      <w:proofErr w:type="gramEnd"/>
    </w:p>
    <w:p w:rsidR="00E01D8C" w:rsidRPr="00644116" w:rsidRDefault="00E01D8C" w:rsidP="00644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Наслов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дисертације</w:t>
      </w:r>
      <w:proofErr w:type="spellEnd"/>
      <w:r>
        <w:rPr>
          <w:rFonts w:ascii="Times New Roman" w:hAnsi="Times New Roman"/>
          <w:sz w:val="20"/>
        </w:rPr>
        <w:t>:</w:t>
      </w:r>
      <w:r w:rsidR="001D5645">
        <w:rPr>
          <w:rFonts w:ascii="Times New Roman" w:hAnsi="Times New Roman"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Балкански</w:t>
      </w:r>
      <w:proofErr w:type="spellEnd"/>
      <w:r w:rsidR="00644116">
        <w:rPr>
          <w:rFonts w:ascii="Times New Roman" w:hAnsi="Times New Roman"/>
          <w:b/>
          <w:sz w:val="20"/>
        </w:rPr>
        <w:t xml:space="preserve"> и </w:t>
      </w:r>
      <w:proofErr w:type="spellStart"/>
      <w:r w:rsidR="00644116">
        <w:rPr>
          <w:rFonts w:ascii="Times New Roman" w:hAnsi="Times New Roman"/>
          <w:b/>
          <w:sz w:val="20"/>
        </w:rPr>
        <w:t>подунавски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концепт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југословенске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спољне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политике</w:t>
      </w:r>
      <w:proofErr w:type="spellEnd"/>
      <w:r w:rsidR="00644116">
        <w:rPr>
          <w:rFonts w:ascii="Times New Roman" w:hAnsi="Times New Roman"/>
          <w:b/>
          <w:sz w:val="20"/>
        </w:rPr>
        <w:t xml:space="preserve"> (1925</w:t>
      </w:r>
      <w:r w:rsidR="00644116">
        <w:rPr>
          <w:rFonts w:ascii="Times New Roman" w:hAnsi="Times New Roman" w:cs="Times New Roman"/>
          <w:b/>
          <w:sz w:val="20"/>
        </w:rPr>
        <w:t>‒</w:t>
      </w:r>
      <w:r w:rsidR="00644116">
        <w:rPr>
          <w:rFonts w:ascii="Times New Roman" w:hAnsi="Times New Roman"/>
          <w:b/>
          <w:sz w:val="20"/>
        </w:rPr>
        <w:t>1938)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 w:rsidR="001D5645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  <w:r w:rsidR="001D5645">
        <w:rPr>
          <w:rFonts w:ascii="Times New Roman" w:hAnsi="Times New Roman"/>
          <w:sz w:val="20"/>
        </w:rPr>
        <w:t xml:space="preserve"> </w:t>
      </w:r>
      <w:proofErr w:type="spellStart"/>
      <w:r w:rsidR="006A3F77">
        <w:rPr>
          <w:rFonts w:ascii="Times New Roman" w:hAnsi="Times New Roman"/>
          <w:b/>
          <w:sz w:val="20"/>
        </w:rPr>
        <w:t>Историја</w:t>
      </w:r>
      <w:proofErr w:type="spellEnd"/>
      <w:r w:rsidR="00BE7412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A3F77">
        <w:rPr>
          <w:rFonts w:ascii="Times New Roman" w:hAnsi="Times New Roman"/>
          <w:b/>
          <w:sz w:val="20"/>
        </w:rPr>
        <w:t>Југославије</w:t>
      </w:r>
      <w:proofErr w:type="spell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Досадашњи</w:t>
      </w:r>
      <w:proofErr w:type="spellEnd"/>
      <w:r w:rsidR="001D5645"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избори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sz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sz w:val="20"/>
          <w:u w:val="single"/>
        </w:rPr>
        <w:t>научна</w:t>
      </w:r>
      <w:proofErr w:type="spellEnd"/>
      <w:r w:rsidR="001D5645"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звања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E01D8C" w:rsidRPr="006A3F77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proofErr w:type="gramStart"/>
      <w:r>
        <w:rPr>
          <w:rFonts w:ascii="Times New Roman" w:hAnsi="Times New Roman"/>
          <w:sz w:val="20"/>
          <w:u w:val="single"/>
        </w:rPr>
        <w:t>-</w:t>
      </w:r>
      <w:proofErr w:type="spellStart"/>
      <w:r w:rsidR="006A3F77">
        <w:rPr>
          <w:rFonts w:ascii="Times New Roman" w:hAnsi="Times New Roman"/>
          <w:b/>
          <w:sz w:val="20"/>
        </w:rPr>
        <w:t>научни</w:t>
      </w:r>
      <w:proofErr w:type="spellEnd"/>
      <w:r w:rsidR="001D5645">
        <w:rPr>
          <w:rFonts w:ascii="Times New Roman" w:hAnsi="Times New Roman"/>
          <w:b/>
          <w:sz w:val="20"/>
        </w:rPr>
        <w:t xml:space="preserve"> </w:t>
      </w:r>
      <w:proofErr w:type="spellStart"/>
      <w:r w:rsidR="006A3F77">
        <w:rPr>
          <w:rFonts w:ascii="Times New Roman" w:hAnsi="Times New Roman"/>
          <w:b/>
          <w:sz w:val="20"/>
        </w:rPr>
        <w:t>сарадник</w:t>
      </w:r>
      <w:proofErr w:type="spellEnd"/>
      <w:r w:rsidR="006A3F77">
        <w:rPr>
          <w:rFonts w:ascii="Times New Roman" w:hAnsi="Times New Roman"/>
          <w:b/>
          <w:sz w:val="20"/>
        </w:rPr>
        <w:t>, 2018.</w:t>
      </w:r>
      <w:proofErr w:type="gram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-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</w:p>
    <w:p w:rsidR="00A633C1" w:rsidRDefault="00A633C1" w:rsidP="00E01D8C">
      <w:pPr>
        <w:rPr>
          <w:rFonts w:ascii="Times New Roman" w:hAnsi="Times New Roman"/>
          <w:b/>
          <w:snapToGrid w:val="0"/>
        </w:rPr>
      </w:pPr>
    </w:p>
    <w:p w:rsidR="00E01D8C" w:rsidRDefault="00E01D8C" w:rsidP="00E01D8C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lastRenderedPageBreak/>
        <w:t xml:space="preserve">3) </w:t>
      </w:r>
      <w:proofErr w:type="spellStart"/>
      <w:r>
        <w:rPr>
          <w:rFonts w:ascii="Times New Roman" w:hAnsi="Times New Roman"/>
          <w:b/>
          <w:snapToGrid w:val="0"/>
        </w:rPr>
        <w:t>Испуњени</w:t>
      </w:r>
      <w:proofErr w:type="spellEnd"/>
      <w:r w:rsidR="00BE7412">
        <w:rPr>
          <w:rFonts w:ascii="Times New Roman" w:hAnsi="Times New Roman"/>
          <w:b/>
          <w:snapToGrid w:val="0"/>
          <w:lang/>
        </w:rPr>
        <w:t xml:space="preserve"> </w:t>
      </w:r>
      <w:proofErr w:type="spellStart"/>
      <w:r>
        <w:rPr>
          <w:rFonts w:ascii="Times New Roman" w:hAnsi="Times New Roman"/>
          <w:b/>
          <w:snapToGrid w:val="0"/>
        </w:rPr>
        <w:t>услови</w:t>
      </w:r>
      <w:proofErr w:type="spellEnd"/>
      <w:r w:rsidR="00BE7412">
        <w:rPr>
          <w:rFonts w:ascii="Times New Roman" w:hAnsi="Times New Roman"/>
          <w:b/>
          <w:snapToGrid w:val="0"/>
          <w:lang/>
        </w:rPr>
        <w:t xml:space="preserve"> </w:t>
      </w:r>
      <w:proofErr w:type="spellStart"/>
      <w:r>
        <w:rPr>
          <w:rFonts w:ascii="Times New Roman" w:hAnsi="Times New Roman"/>
          <w:b/>
          <w:snapToGrid w:val="0"/>
        </w:rPr>
        <w:t>за</w:t>
      </w:r>
      <w:proofErr w:type="spellEnd"/>
      <w:r w:rsidR="00BE7412">
        <w:rPr>
          <w:rFonts w:ascii="Times New Roman" w:hAnsi="Times New Roman"/>
          <w:b/>
          <w:snapToGrid w:val="0"/>
          <w:lang/>
        </w:rPr>
        <w:t xml:space="preserve"> </w:t>
      </w:r>
      <w:proofErr w:type="spellStart"/>
      <w:r>
        <w:rPr>
          <w:rFonts w:ascii="Times New Roman" w:hAnsi="Times New Roman"/>
          <w:b/>
          <w:snapToGrid w:val="0"/>
        </w:rPr>
        <w:t>избор</w:t>
      </w:r>
      <w:proofErr w:type="spellEnd"/>
      <w:r>
        <w:rPr>
          <w:rFonts w:ascii="Times New Roman" w:hAnsi="Times New Roman"/>
          <w:b/>
          <w:snapToGrid w:val="0"/>
        </w:rPr>
        <w:t xml:space="preserve"> у </w:t>
      </w:r>
      <w:proofErr w:type="spellStart"/>
      <w:r>
        <w:rPr>
          <w:rFonts w:ascii="Times New Roman" w:hAnsi="Times New Roman"/>
          <w:b/>
          <w:snapToGrid w:val="0"/>
        </w:rPr>
        <w:t>звање</w:t>
      </w:r>
      <w:proofErr w:type="spellEnd"/>
      <w:r w:rsidR="00BE7412">
        <w:rPr>
          <w:rFonts w:ascii="Times New Roman" w:hAnsi="Times New Roman"/>
          <w:b/>
          <w:snapToGrid w:val="0"/>
          <w:lang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доцента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за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ужу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научну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област Историја Југославије</w:t>
      </w:r>
    </w:p>
    <w:p w:rsidR="00E01D8C" w:rsidRDefault="00E01D8C" w:rsidP="00E01D8C">
      <w:pPr>
        <w:rPr>
          <w:rFonts w:ascii="Times New Roman" w:hAnsi="Times New Roman"/>
          <w:b/>
          <w:snapToGrid w:val="0"/>
        </w:rPr>
      </w:pPr>
    </w:p>
    <w:p w:rsidR="00E01D8C" w:rsidRDefault="00E01D8C" w:rsidP="00E01D8C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 w:rsidR="00BE7412">
              <w:rPr>
                <w:rFonts w:ascii="Times New Roman" w:hAnsi="Times New Roman"/>
                <w:i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 w:rsidR="00BE7412">
              <w:rPr>
                <w:rFonts w:ascii="Times New Roman" w:hAnsi="Times New Roman"/>
                <w:i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 w:rsidR="00BE7412">
              <w:rPr>
                <w:rFonts w:ascii="Times New Roman" w:hAnsi="Times New Roman"/>
                <w:i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="00BE7412">
              <w:rPr>
                <w:rFonts w:ascii="Times New Roman" w:hAnsi="Times New Roman"/>
                <w:i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 w:rsidR="00BE7412">
              <w:rPr>
                <w:rFonts w:ascii="Times New Roman" w:hAnsi="Times New Roman"/>
                <w:i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 w:rsidR="00BE7412">
              <w:rPr>
                <w:rFonts w:ascii="Times New Roman" w:hAnsi="Times New Roman"/>
                <w:i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 w:rsidR="001D5645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 w:rsidR="001D5645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 w:rsidR="001D5645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6A3F77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1D5645">
              <w:rPr>
                <w:rFonts w:ascii="Times New Roman" w:hAnsi="Times New Roman"/>
                <w:b/>
                <w:sz w:val="24"/>
                <w:highlight w:val="darkGray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6A3F77" w:rsidRDefault="00E01D8C" w:rsidP="001B4E4C">
            <w:pPr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Приступно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предавање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из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области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за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коју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се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бира</w:t>
            </w:r>
            <w:proofErr w:type="spellEnd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,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позитивно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оцењено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од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стране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високошколске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D5645" w:rsidRDefault="001D5645" w:rsidP="001B4E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D5645">
              <w:rPr>
                <w:rFonts w:ascii="Times New Roman" w:hAnsi="Times New Roman"/>
                <w:b/>
                <w:sz w:val="24"/>
                <w:szCs w:val="24"/>
              </w:rPr>
              <w:t>5.00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Позитивна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оцена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педагошког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студентским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анкетама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током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целокупног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претходног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изборног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Искуство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педагошком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раду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студентима</w:t>
            </w:r>
            <w:proofErr w:type="spellEnd"/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 w:rsidR="001D5645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 w:rsidR="001D5645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 w:rsidR="001D5645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="00BE7412">
              <w:rPr>
                <w:rFonts w:ascii="Times New Roman" w:hAnsi="Times New Roman"/>
                <w:i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 w:rsidR="001D5645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 w:rsidR="00642CC4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665F90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 w:rsidR="00BE7412">
              <w:rPr>
                <w:rFonts w:ascii="Times New Roman" w:hAnsi="Times New Roman"/>
                <w:b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менторст</w:t>
            </w:r>
            <w:proofErr w:type="spellEnd"/>
            <w:r w:rsidR="00BE7412">
              <w:rPr>
                <w:rFonts w:ascii="Times New Roman" w:hAnsi="Times New Roman"/>
                <w:b/>
                <w:sz w:val="20"/>
                <w:lang/>
              </w:rPr>
              <w:t>а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комисији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развоју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научно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наставног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подмлатка</w:t>
            </w:r>
            <w:proofErr w:type="spellEnd"/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комисији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одбрану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завршна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академским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специјалистичким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мастер</w:t>
            </w:r>
            <w:proofErr w:type="spellEnd"/>
            <w:r w:rsidR="001D5645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RPr="001D5645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D5645" w:rsidRDefault="00E01D8C" w:rsidP="001B4E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highlight w:val="darkGray"/>
              </w:rPr>
            </w:pPr>
            <w:r w:rsidRPr="001D5645">
              <w:rPr>
                <w:rFonts w:ascii="Times New Roman" w:hAnsi="Times New Roman"/>
                <w:sz w:val="24"/>
                <w:szCs w:val="24"/>
                <w:highlight w:val="darkGray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D5645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sz w:val="20"/>
              </w:rPr>
            </w:pP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Менторство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или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чланство</w:t>
            </w:r>
            <w:proofErr w:type="spellEnd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у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две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комисије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за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израду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докторске</w:t>
            </w:r>
            <w:proofErr w:type="spellEnd"/>
            <w:r w:rsidR="001D5645"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  <w:highlight w:val="lightGray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D5645" w:rsidRDefault="006A3F77" w:rsidP="001B4E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D5645"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proofErr w:type="spellEnd"/>
          </w:p>
        </w:tc>
      </w:tr>
    </w:tbl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2404"/>
        <w:gridCol w:w="1221"/>
        <w:gridCol w:w="5535"/>
      </w:tblGrid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 w:rsidR="00642CC4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 w:rsidR="00642CC4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 w:rsidR="00642CC4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="00642CC4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 w:rsidR="00642CC4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 w:rsidR="00642CC4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B87B5E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 w:rsidR="00BE7412">
              <w:rPr>
                <w:rFonts w:ascii="Times New Roman" w:hAnsi="Times New Roman"/>
                <w:b/>
                <w:sz w:val="20"/>
                <w:lang/>
              </w:rPr>
              <w:t xml:space="preserve"> </w:t>
            </w:r>
            <w:proofErr w:type="spellStart"/>
            <w:r w:rsidR="00BE7412">
              <w:rPr>
                <w:rFonts w:ascii="Times New Roman" w:hAnsi="Times New Roman"/>
                <w:b/>
                <w:sz w:val="20"/>
              </w:rPr>
              <w:t>радов</w:t>
            </w:r>
            <w:proofErr w:type="spellEnd"/>
            <w:r w:rsidR="00BE7412">
              <w:rPr>
                <w:rFonts w:ascii="Times New Roman" w:hAnsi="Times New Roman"/>
                <w:b/>
                <w:sz w:val="20"/>
                <w:lang/>
              </w:rPr>
              <w:t>а</w:t>
            </w:r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цитата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B87B5E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Навести</w:t>
            </w:r>
            <w:proofErr w:type="spellEnd"/>
            <w:r w:rsidR="00586381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часописе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</w:t>
            </w:r>
            <w:r w:rsidR="00642CC4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скупове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</w:t>
            </w:r>
            <w:r w:rsidR="00642CC4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књиге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друго</w:t>
            </w:r>
            <w:proofErr w:type="spellEnd"/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="0058638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 w:rsidR="0058638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="0058638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58638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4E6945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787530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  <w:r w:rsidRPr="004E6945">
              <w:rPr>
                <w:rFonts w:ascii="Times New Roman" w:hAnsi="Times New Roman"/>
                <w:sz w:val="20"/>
              </w:rPr>
              <w:t xml:space="preserve">Srđan Mićić, „Vojislav Marinković and Italy, 1927-1932“, </w:t>
            </w:r>
            <w:r w:rsidRPr="004E6945">
              <w:rPr>
                <w:rFonts w:ascii="Times New Roman" w:hAnsi="Times New Roman"/>
                <w:i/>
                <w:sz w:val="20"/>
              </w:rPr>
              <w:t>Qualestoria. Rivista di storia contemporanea</w:t>
            </w:r>
            <w:r w:rsidRPr="004E6945">
              <w:rPr>
                <w:rFonts w:ascii="Times New Roman" w:hAnsi="Times New Roman"/>
                <w:sz w:val="20"/>
              </w:rPr>
              <w:t>, N.ro 1, L’Italia e la Jugoslavia tra le due guerre, a cura di Stefano Santoro, Anno XLIX, Giugno 2021, pp. 187-206.ISSN: 0393-6082</w:t>
            </w:r>
            <w:hyperlink r:id="rId6" w:history="1">
              <w:r w:rsidRPr="004E6945">
                <w:rPr>
                  <w:rStyle w:val="Hyperlink"/>
                  <w:rFonts w:ascii="Times New Roman" w:hAnsi="Times New Roman"/>
                  <w:sz w:val="20"/>
                </w:rPr>
                <w:t>https://doi.org/10.13137/0393-6082/32192</w:t>
              </w:r>
            </w:hyperlink>
            <w:r w:rsidR="00586381">
              <w:t xml:space="preserve"> </w:t>
            </w:r>
            <w:r w:rsidRPr="004E6945">
              <w:rPr>
                <w:rFonts w:ascii="Times New Roman" w:hAnsi="Times New Roman"/>
                <w:b/>
                <w:sz w:val="20"/>
              </w:rPr>
              <w:t>M23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научном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r w:rsidR="00BE741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4E6945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5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4E6945">
              <w:rPr>
                <w:rFonts w:ascii="Times New Roman" w:hAnsi="Times New Roman"/>
                <w:sz w:val="20"/>
              </w:rPr>
              <w:t>Срђан</w:t>
            </w:r>
            <w:proofErr w:type="spellEnd"/>
            <w:r w:rsidRPr="004E6945">
              <w:rPr>
                <w:rFonts w:ascii="Times New Roman" w:hAnsi="Times New Roman"/>
                <w:sz w:val="20"/>
              </w:rPr>
              <w:t xml:space="preserve"> </w:t>
            </w:r>
            <w:r w:rsidR="00AB2EF1">
              <w:rPr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4E6945">
              <w:rPr>
                <w:rFonts w:ascii="Times New Roman" w:hAnsi="Times New Roman"/>
                <w:sz w:val="20"/>
              </w:rPr>
              <w:t>Мићић</w:t>
            </w:r>
            <w:proofErr w:type="spellEnd"/>
            <w:proofErr w:type="gramEnd"/>
            <w:r w:rsidRPr="004E6945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4E6945">
              <w:rPr>
                <w:rFonts w:ascii="Times New Roman" w:hAnsi="Times New Roman"/>
                <w:sz w:val="20"/>
              </w:rPr>
              <w:t>Нишки</w:t>
            </w:r>
            <w:proofErr w:type="spellEnd"/>
            <w:r w:rsidRPr="004E69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E6945">
              <w:rPr>
                <w:rFonts w:ascii="Times New Roman" w:hAnsi="Times New Roman"/>
                <w:sz w:val="20"/>
              </w:rPr>
              <w:t>логори</w:t>
            </w:r>
            <w:proofErr w:type="spellEnd"/>
            <w:r w:rsidRPr="004E694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E6945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4E6945">
              <w:rPr>
                <w:rFonts w:ascii="Times New Roman" w:hAnsi="Times New Roman"/>
                <w:sz w:val="20"/>
              </w:rPr>
              <w:t xml:space="preserve"> бугарске емигранте (1923–1925)ˮ, </w:t>
            </w:r>
            <w:r w:rsidRPr="004E6945">
              <w:rPr>
                <w:rFonts w:ascii="Times New Roman" w:hAnsi="Times New Roman"/>
                <w:i/>
                <w:sz w:val="20"/>
              </w:rPr>
              <w:t>Наука и савремени универзитет</w:t>
            </w:r>
            <w:r w:rsidRPr="004E6945">
              <w:rPr>
                <w:rFonts w:ascii="Times New Roman" w:hAnsi="Times New Roman"/>
                <w:sz w:val="20"/>
              </w:rPr>
              <w:t xml:space="preserve">, Том I, Друштвене науке пред изазовима савременог друштва, Ниш: Филозофски факултет Универзитет у Нишу, 2017, стр. 115-126. </w:t>
            </w:r>
            <w:r w:rsidRPr="004E6945">
              <w:rPr>
                <w:rFonts w:ascii="Times New Roman" w:hAnsi="Times New Roman"/>
                <w:sz w:val="20"/>
                <w:lang w:val="sr-Cyrl-CS"/>
              </w:rPr>
              <w:t xml:space="preserve">УДК </w:t>
            </w:r>
            <w:bookmarkStart w:id="0" w:name="m_3697345305167075378__Hlk494273964"/>
            <w:r w:rsidRPr="004E6945">
              <w:rPr>
                <w:rFonts w:ascii="Times New Roman" w:hAnsi="Times New Roman"/>
                <w:sz w:val="20"/>
                <w:lang w:val="sr-Cyrl-CS"/>
              </w:rPr>
              <w:t>94(497.11):</w:t>
            </w:r>
            <w:bookmarkEnd w:id="0"/>
            <w:r w:rsidRPr="004E6945">
              <w:rPr>
                <w:rFonts w:ascii="Times New Roman" w:hAnsi="Times New Roman"/>
                <w:sz w:val="20"/>
                <w:lang w:val="sr-Cyrl-CS"/>
              </w:rPr>
              <w:t xml:space="preserve">314.74(=163.2)“ 1923/1925“ </w:t>
            </w:r>
            <w:r w:rsidRPr="004E6945">
              <w:rPr>
                <w:rFonts w:ascii="Times New Roman" w:hAnsi="Times New Roman"/>
                <w:sz w:val="20"/>
              </w:rPr>
              <w:t>ISSN</w:t>
            </w:r>
            <w:r w:rsidRPr="004E6945">
              <w:rPr>
                <w:rFonts w:ascii="Times New Roman" w:hAnsi="Times New Roman"/>
                <w:sz w:val="20"/>
                <w:lang w:val="sr-Cyrl-CS"/>
              </w:rPr>
              <w:t xml:space="preserve"> 1451-5407</w:t>
            </w:r>
          </w:p>
          <w:p w:rsidR="00E01D8C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  <w:r w:rsidRPr="004E6945">
              <w:rPr>
                <w:rFonts w:ascii="Times New Roman" w:hAnsi="Times New Roman"/>
                <w:b/>
                <w:sz w:val="20"/>
              </w:rPr>
              <w:t>М63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4E6945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5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  <w:r w:rsidRPr="004E6945">
              <w:rPr>
                <w:rFonts w:ascii="Times New Roman" w:hAnsi="Times New Roman"/>
                <w:sz w:val="20"/>
              </w:rPr>
              <w:t xml:space="preserve">Srđan Mićić, „The influence of France and Italy’s (Central)European projects on Yugoslavia’s re-evaluation of regional pacts (1927–1933)“, </w:t>
            </w:r>
            <w:r w:rsidRPr="004E6945">
              <w:rPr>
                <w:rFonts w:ascii="Times New Roman" w:hAnsi="Times New Roman"/>
                <w:i/>
                <w:sz w:val="20"/>
              </w:rPr>
              <w:t>Istorija 20. veka</w:t>
            </w:r>
            <w:r w:rsidRPr="004E6945">
              <w:rPr>
                <w:rFonts w:ascii="Times New Roman" w:hAnsi="Times New Roman"/>
                <w:sz w:val="20"/>
              </w:rPr>
              <w:t xml:space="preserve">, 1/2020, pp. 39-60.UDK </w:t>
            </w:r>
            <w:r w:rsidRPr="004E6945">
              <w:rPr>
                <w:rFonts w:ascii="Times New Roman" w:hAnsi="Times New Roman"/>
                <w:sz w:val="20"/>
              </w:rPr>
              <w:lastRenderedPageBreak/>
              <w:t>327.51(497.1+437+498)"192/193"327.51(4:497.1)"192/193"ISSN 0352-3160</w:t>
            </w:r>
            <w:hyperlink r:id="rId7" w:history="1">
              <w:r w:rsidRPr="002B1AF0">
                <w:rPr>
                  <w:rStyle w:val="Hyperlink"/>
                  <w:rFonts w:ascii="Times New Roman" w:hAnsi="Times New Roman"/>
                  <w:sz w:val="20"/>
                </w:rPr>
                <w:t>https://doi.org/10.29362/ist20veka.2020.2.mic.39-60</w:t>
              </w:r>
            </w:hyperlink>
          </w:p>
          <w:p w:rsidR="00E01D8C" w:rsidRDefault="004E6945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4E6945">
              <w:rPr>
                <w:rFonts w:ascii="Times New Roman" w:hAnsi="Times New Roman"/>
                <w:b/>
                <w:sz w:val="20"/>
              </w:rPr>
              <w:t>М24</w:t>
            </w:r>
          </w:p>
          <w:p w:rsidR="004E6945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4E6945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  <w:r w:rsidRPr="004E6945">
              <w:rPr>
                <w:rFonts w:ascii="Times New Roman" w:hAnsi="Times New Roman"/>
                <w:sz w:val="20"/>
              </w:rPr>
              <w:t xml:space="preserve">Srđan Mićić, „Minority petitions against Yugoslav authorities before the League of Nations“, </w:t>
            </w:r>
            <w:r w:rsidRPr="004E6945">
              <w:rPr>
                <w:rFonts w:ascii="Times New Roman" w:hAnsi="Times New Roman"/>
                <w:i/>
                <w:sz w:val="20"/>
              </w:rPr>
              <w:t>Tokovi istorije</w:t>
            </w:r>
            <w:r w:rsidRPr="004E6945">
              <w:rPr>
                <w:rFonts w:ascii="Times New Roman" w:hAnsi="Times New Roman"/>
                <w:sz w:val="20"/>
              </w:rPr>
              <w:t xml:space="preserve">, 3/2020, pp. 27-52.UDK 341.234(497.1)"1920/1939"323.15(497.1)"1920/1939"ISSN 0354-6497 </w:t>
            </w:r>
            <w:hyperlink r:id="rId8" w:history="1">
              <w:r w:rsidRPr="004E6945">
                <w:rPr>
                  <w:rStyle w:val="Hyperlink"/>
                  <w:rFonts w:ascii="Times New Roman" w:hAnsi="Times New Roman"/>
                  <w:sz w:val="20"/>
                </w:rPr>
                <w:t>https://doi.org/10.31212/tokovi.2020.3.mic.27-52</w:t>
              </w:r>
            </w:hyperlink>
            <w:r w:rsidR="00586381">
              <w:rPr>
                <w:rFonts w:ascii="Times New Roman" w:hAnsi="Times New Roman"/>
                <w:sz w:val="20"/>
              </w:rPr>
              <w:t xml:space="preserve"> </w:t>
            </w:r>
            <w:r w:rsidRPr="004E6945">
              <w:rPr>
                <w:rFonts w:ascii="Times New Roman" w:hAnsi="Times New Roman"/>
                <w:b/>
                <w:sz w:val="20"/>
              </w:rPr>
              <w:t>M24</w:t>
            </w:r>
          </w:p>
        </w:tc>
      </w:tr>
      <w:tr w:rsidR="00E01D8C" w:rsidRPr="00F866A4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586381" w:rsidRDefault="00E01D8C" w:rsidP="001B4E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6381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Оригинално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стручно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остварење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руковођење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пројекту</w:t>
            </w:r>
            <w:proofErr w:type="spellEnd"/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4E6945" w:rsidRDefault="004E6945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5" w:rsidRPr="000A2F60" w:rsidRDefault="004E6945" w:rsidP="00642CC4">
            <w:pPr>
              <w:spacing w:after="0"/>
              <w:rPr>
                <w:rFonts w:ascii="Times New Roman" w:hAnsi="Times New Roman"/>
                <w:b/>
                <w:sz w:val="20"/>
                <w:highlight w:val="lightGray"/>
              </w:rPr>
            </w:pPr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Руковођење пројектом „Yugoslavia’s Comparative Historical Experience with the Policies of Alliance-making and Neutrality/Non-</w:t>
            </w:r>
          </w:p>
          <w:p w:rsidR="00E01D8C" w:rsidRPr="000A2F60" w:rsidRDefault="004E6945" w:rsidP="004E6945">
            <w:pPr>
              <w:spacing w:after="0"/>
              <w:rPr>
                <w:rFonts w:ascii="Times New Roman" w:hAnsi="Times New Roman"/>
                <w:b/>
                <w:sz w:val="20"/>
                <w:highlight w:val="lightGray"/>
              </w:rPr>
            </w:pPr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Alignment“ (6062589, YEH) програма ПРОМИС, који финансира Фонд за науку Републике Србије (2020–2022)</w:t>
            </w:r>
          </w:p>
          <w:p w:rsidR="004E6945" w:rsidRPr="000A2F60" w:rsidRDefault="004E6945" w:rsidP="004E6945">
            <w:pPr>
              <w:spacing w:after="0"/>
              <w:rPr>
                <w:rFonts w:ascii="Times New Roman" w:hAnsi="Times New Roman"/>
                <w:b/>
                <w:sz w:val="20"/>
                <w:highlight w:val="lightGray"/>
              </w:rPr>
            </w:pPr>
          </w:p>
          <w:p w:rsidR="004E6945" w:rsidRPr="000A2F60" w:rsidRDefault="004E6945" w:rsidP="004E6945">
            <w:pPr>
              <w:spacing w:after="0"/>
              <w:rPr>
                <w:rFonts w:ascii="Times New Roman" w:hAnsi="Times New Roman"/>
                <w:b/>
                <w:sz w:val="20"/>
                <w:highlight w:val="lightGray"/>
              </w:rPr>
            </w:pPr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Сарадник на пројекту „Срби и Србија у југославенском и међународном контексту: унутрашњи развитак и положај у европској/светској заједници“ (47027), финансиран од стране Министарства просвете, науке и технолошког</w:t>
            </w:r>
            <w:r w:rsidR="00BE7412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BE7412" w:rsidRPr="000A2F60">
              <w:rPr>
                <w:rFonts w:ascii="Times New Roman" w:hAnsi="Times New Roman"/>
                <w:b/>
                <w:sz w:val="20"/>
                <w:highlight w:val="lightGray"/>
              </w:rPr>
              <w:t>развоја</w:t>
            </w:r>
            <w:proofErr w:type="spellEnd"/>
            <w:r w:rsidR="00BE7412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BE7412" w:rsidRPr="000A2F60">
              <w:rPr>
                <w:rFonts w:ascii="Times New Roman" w:hAnsi="Times New Roman"/>
                <w:b/>
                <w:sz w:val="20"/>
                <w:highlight w:val="lightGray"/>
              </w:rPr>
              <w:t>Републике</w:t>
            </w:r>
            <w:proofErr w:type="spellEnd"/>
            <w:r w:rsidR="00BE7412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BE7412" w:rsidRPr="000A2F60">
              <w:rPr>
                <w:rFonts w:ascii="Times New Roman" w:hAnsi="Times New Roman"/>
                <w:b/>
                <w:sz w:val="20"/>
                <w:highlight w:val="lightGray"/>
              </w:rPr>
              <w:t>Србије</w:t>
            </w:r>
            <w:proofErr w:type="spellEnd"/>
            <w:r w:rsidR="00BE7412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(2013</w:t>
            </w:r>
            <w:r w:rsidR="00BE7412" w:rsidRPr="000A2F60">
              <w:rPr>
                <w:rFonts w:ascii="Times New Roman" w:hAnsi="Times New Roman" w:cs="Times New Roman"/>
                <w:b/>
                <w:sz w:val="20"/>
                <w:highlight w:val="lightGray"/>
              </w:rPr>
              <w:t>‒</w:t>
            </w:r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2019)</w:t>
            </w:r>
          </w:p>
          <w:p w:rsidR="004E6945" w:rsidRPr="000A2F60" w:rsidRDefault="004E6945" w:rsidP="004E6945">
            <w:pPr>
              <w:spacing w:after="0"/>
              <w:rPr>
                <w:rFonts w:ascii="Times New Roman" w:hAnsi="Times New Roman"/>
                <w:b/>
                <w:sz w:val="20"/>
                <w:highlight w:val="lightGray"/>
              </w:rPr>
            </w:pPr>
          </w:p>
          <w:p w:rsidR="004E6945" w:rsidRPr="004E6945" w:rsidRDefault="00BE7412" w:rsidP="004E6945">
            <w:pPr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Сарадник</w:t>
            </w:r>
            <w:proofErr w:type="spellEnd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на</w:t>
            </w:r>
            <w:proofErr w:type="spellEnd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пројекту</w:t>
            </w:r>
            <w:proofErr w:type="spellEnd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r w:rsidRPr="000A2F60">
              <w:rPr>
                <w:rFonts w:ascii="Times New Roman" w:hAnsi="Times New Roman"/>
                <w:b/>
                <w:sz w:val="20"/>
                <w:highlight w:val="lightGray"/>
                <w:lang/>
              </w:rPr>
              <w:t>„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Doskonałość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naukowa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kluc</w:t>
            </w:r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zem</w:t>
            </w:r>
            <w:proofErr w:type="spellEnd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do </w:t>
            </w:r>
            <w:proofErr w:type="spellStart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doskonałośći</w:t>
            </w:r>
            <w:proofErr w:type="spellEnd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kształcenia</w:t>
            </w:r>
            <w:proofErr w:type="spellEnd"/>
            <w:r w:rsidRPr="000A2F60">
              <w:rPr>
                <w:rFonts w:ascii="Times New Roman" w:hAnsi="Times New Roman"/>
                <w:b/>
                <w:sz w:val="20"/>
                <w:highlight w:val="lightGray"/>
                <w:lang/>
              </w:rPr>
              <w:t>“</w:t>
            </w:r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(POWR.03.05.00-IP.08-00-PZ1/17),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кофинансиран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од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стране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Европског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друштвеног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фонда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ЕУ и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Националног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центра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за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истраживање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и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развој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Републике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</w:t>
            </w:r>
            <w:proofErr w:type="spellStart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>Пољске</w:t>
            </w:r>
            <w:proofErr w:type="spellEnd"/>
            <w:r w:rsidR="004E6945" w:rsidRPr="000A2F60">
              <w:rPr>
                <w:rFonts w:ascii="Times New Roman" w:hAnsi="Times New Roman"/>
                <w:b/>
                <w:sz w:val="20"/>
                <w:highlight w:val="lightGray"/>
              </w:rPr>
              <w:t xml:space="preserve"> (2019)</w:t>
            </w:r>
          </w:p>
        </w:tc>
      </w:tr>
      <w:tr w:rsidR="00E01D8C" w:rsidRPr="00F866A4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објављену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ниверзитетски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="00642CC4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периоду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од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избора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претходно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F866A4" w:rsidRDefault="00F866A4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6A4" w:rsidRDefault="00F866A4" w:rsidP="001B4E4C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F866A4">
              <w:rPr>
                <w:rFonts w:ascii="Times New Roman" w:hAnsi="Times New Roman"/>
                <w:sz w:val="20"/>
                <w:lang w:val="sr-Cyrl-CS"/>
              </w:rPr>
              <w:t xml:space="preserve">Срђан Мићић, </w:t>
            </w:r>
            <w:r w:rsidRPr="00F866A4">
              <w:rPr>
                <w:rFonts w:ascii="Times New Roman" w:hAnsi="Times New Roman"/>
                <w:i/>
                <w:sz w:val="20"/>
                <w:lang w:val="sr-Cyrl-CS"/>
              </w:rPr>
              <w:t>Од бирократије до дипломатије. Историја југословенске дипломатске службе 1918–1939</w:t>
            </w:r>
            <w:r w:rsidRPr="00F866A4">
              <w:rPr>
                <w:rFonts w:ascii="Times New Roman" w:hAnsi="Times New Roman"/>
                <w:sz w:val="20"/>
                <w:lang w:val="sr-Cyrl-CS"/>
              </w:rPr>
              <w:t>, Београд</w:t>
            </w:r>
            <w:r w:rsidRPr="00F866A4">
              <w:rPr>
                <w:rFonts w:ascii="Times New Roman" w:hAnsi="Times New Roman"/>
                <w:sz w:val="20"/>
              </w:rPr>
              <w:t>: Институт за новију историју Србије</w:t>
            </w:r>
            <w:r w:rsidRPr="00F866A4">
              <w:rPr>
                <w:rFonts w:ascii="Times New Roman" w:hAnsi="Times New Roman"/>
                <w:sz w:val="20"/>
                <w:lang w:val="sr-Cyrl-CS"/>
              </w:rPr>
              <w:t xml:space="preserve">, 2018 (482 стране) </w:t>
            </w:r>
            <w:r w:rsidRPr="00F866A4">
              <w:rPr>
                <w:rFonts w:ascii="Times New Roman" w:hAnsi="Times New Roman"/>
                <w:sz w:val="20"/>
              </w:rPr>
              <w:t>ISBN</w:t>
            </w:r>
            <w:r>
              <w:rPr>
                <w:rFonts w:ascii="Times New Roman" w:hAnsi="Times New Roman"/>
                <w:sz w:val="20"/>
                <w:lang w:val="sr-Cyrl-CS"/>
              </w:rPr>
              <w:t xml:space="preserve"> 978-86-7005-149-2</w:t>
            </w:r>
          </w:p>
          <w:p w:rsidR="00E01D8C" w:rsidRPr="004E6945" w:rsidRDefault="00F866A4" w:rsidP="001B4E4C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bookmarkStart w:id="1" w:name="_GoBack"/>
            <w:bookmarkEnd w:id="1"/>
            <w:r w:rsidRPr="00F866A4">
              <w:rPr>
                <w:rFonts w:ascii="Times New Roman" w:hAnsi="Times New Roman"/>
                <w:b/>
                <w:sz w:val="20"/>
              </w:rPr>
              <w:t>M</w:t>
            </w:r>
            <w:r w:rsidRPr="00F866A4">
              <w:rPr>
                <w:rFonts w:ascii="Times New Roman" w:hAnsi="Times New Roman"/>
                <w:b/>
                <w:sz w:val="20"/>
                <w:lang w:val="sr-Cyrl-CS"/>
              </w:rPr>
              <w:t>41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Један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рад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са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међународног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научног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скупа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објављен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целини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категорије</w:t>
            </w:r>
            <w:proofErr w:type="spellEnd"/>
            <w:r w:rsidR="00642CC4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М31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или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Један</w:t>
            </w:r>
            <w:proofErr w:type="spellEnd"/>
            <w:r w:rsidR="00586381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рад</w:t>
            </w:r>
            <w:proofErr w:type="spellEnd"/>
            <w:r w:rsidR="00586381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са</w:t>
            </w:r>
            <w:proofErr w:type="spellEnd"/>
            <w:r w:rsidR="00586381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научног</w:t>
            </w:r>
            <w:proofErr w:type="spellEnd"/>
            <w:r w:rsidR="00586381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скупа</w:t>
            </w:r>
            <w:proofErr w:type="spellEnd"/>
            <w:r w:rsidR="00586381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националног</w:t>
            </w:r>
            <w:proofErr w:type="spellEnd"/>
            <w:r w:rsidR="00586381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значаја</w:t>
            </w:r>
            <w:proofErr w:type="spellEnd"/>
            <w:r w:rsidR="00586381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објављен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целини</w:t>
            </w:r>
            <w:proofErr w:type="spellEnd"/>
            <w:r w:rsidR="00586381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категорије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М61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или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М63.</w:t>
            </w:r>
          </w:p>
          <w:p w:rsidR="00E01D8C" w:rsidRPr="004E6945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четири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proofErr w:type="gram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proofErr w:type="gram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="003C5802">
              <w:rPr>
                <w:rStyle w:val="Bodytext2Exact5"/>
                <w:rFonts w:ascii="Times New Roman" w:hAnsi="Times New Roman"/>
                <w:i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="001B4E4C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Објављених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од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последњег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избора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научне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области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за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коју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се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>један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RPr="00F866A4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Цитираносто</w:t>
            </w:r>
            <w:proofErr w:type="spellEnd"/>
            <w:r w:rsidR="001B4E4C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д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:rsidR="00E01D8C" w:rsidRPr="00327B71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787530" w:rsidRDefault="00787530" w:rsidP="001B4E4C">
            <w:pPr>
              <w:spacing w:after="0"/>
            </w:pPr>
            <w:r>
              <w:t>10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FB2220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1)</w:t>
            </w:r>
            <w:r w:rsidR="001B4E4C">
              <w:rPr>
                <w:rFonts w:ascii="Times New Roman" w:hAnsi="Times New Roman"/>
                <w:sz w:val="20"/>
              </w:rPr>
              <w:t xml:space="preserve"> 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Ирена Колај Ристановић, „Из заоставштине капетана Јована Вељковића (1798–1874) поводом две стотина година од оснивања књажевске канцеларијеˮ,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Наслеђе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, Бр. </w:t>
            </w:r>
            <w:r w:rsidR="00787530" w:rsidRPr="00787530">
              <w:rPr>
                <w:rFonts w:ascii="Times New Roman" w:hAnsi="Times New Roman"/>
                <w:sz w:val="20"/>
                <w:lang w:val="de-DE"/>
              </w:rPr>
              <w:t>XVI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 (2015), стр. 72, енднота бр. 3 – Срђан Мићић, „О проблемима истраживања југословенских стручних делегација у архивима Беча и Цариградаˮ,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Архив. Часопис Архива Југославије</w:t>
            </w:r>
            <w:r w:rsidR="00787530" w:rsidRPr="00787530">
              <w:rPr>
                <w:rFonts w:ascii="Times New Roman" w:hAnsi="Times New Roman"/>
                <w:sz w:val="20"/>
              </w:rPr>
              <w:t>, Бр. 1-2 (2012)</w:t>
            </w:r>
          </w:p>
          <w:p w:rsidR="00787530" w:rsidRDefault="00FB2220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2)</w:t>
            </w:r>
            <w:r w:rsidR="001B4E4C">
              <w:rPr>
                <w:rFonts w:ascii="Times New Roman" w:hAnsi="Times New Roman"/>
                <w:sz w:val="20"/>
              </w:rPr>
              <w:t xml:space="preserve"> 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Юлия Владимировна Лобачёва, „Югославия в системе международных отношений в 1920 –1930-е годы (Историографический обзор)”,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Славяне и Россия: Проблемы войны и мира на Балканах XVIII–XXI вв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, К 100-летию со дня рождения академика Ю. А. Писарева, Сборник статей, (отв. редактор С. И. Данченко, Москва, 2017, стр. 401, енднота бр. 5 – Srđan Mićić, „Mission of Konstantin Todorov in North America 1927–1928: Yugoslav Foreign Service vs. Macedonian-Bulgarian Organisations in North Americaˮ,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Tokovi istorije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 1/2015</w:t>
            </w:r>
          </w:p>
          <w:p w:rsidR="00787530" w:rsidRDefault="00787530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3а</w:t>
            </w:r>
            <w:r w:rsidR="00FB2220">
              <w:rPr>
                <w:rFonts w:ascii="Times New Roman" w:hAnsi="Times New Roman"/>
                <w:sz w:val="20"/>
              </w:rPr>
              <w:t>)</w:t>
            </w:r>
            <w:r w:rsidR="001B4E4C">
              <w:rPr>
                <w:rFonts w:ascii="Times New Roman" w:hAnsi="Times New Roman"/>
                <w:sz w:val="20"/>
              </w:rPr>
              <w:t xml:space="preserve"> </w:t>
            </w:r>
            <w:r w:rsidRPr="00787530">
              <w:rPr>
                <w:rFonts w:ascii="Times New Roman" w:hAnsi="Times New Roman"/>
                <w:sz w:val="20"/>
              </w:rPr>
              <w:t xml:space="preserve">Иван Ристић, </w:t>
            </w:r>
            <w:r w:rsidRPr="00787530">
              <w:rPr>
                <w:rFonts w:ascii="Times New Roman" w:hAnsi="Times New Roman"/>
                <w:i/>
                <w:sz w:val="20"/>
              </w:rPr>
              <w:t>Милан Ракић у Софији</w:t>
            </w:r>
            <w:r w:rsidRPr="00787530">
              <w:rPr>
                <w:rFonts w:ascii="Times New Roman" w:hAnsi="Times New Roman"/>
                <w:sz w:val="20"/>
              </w:rPr>
              <w:t>, Београд</w:t>
            </w:r>
            <w:r w:rsidR="00216F34">
              <w:rPr>
                <w:rFonts w:ascii="Times New Roman" w:hAnsi="Times New Roman"/>
                <w:sz w:val="20"/>
              </w:rPr>
              <w:t>: Чигоја штампа</w:t>
            </w:r>
            <w:r w:rsidRPr="00787530">
              <w:rPr>
                <w:rFonts w:ascii="Times New Roman" w:hAnsi="Times New Roman"/>
                <w:sz w:val="20"/>
              </w:rPr>
              <w:t xml:space="preserve">, 2018, стр. 45, фуснота бр. 84; стр. 46, фуснота бр. 90 – „Рад бугарског Посланства у Београду против војне интервенције Краљевине СХСˮ, </w:t>
            </w:r>
            <w:r w:rsidRPr="00787530">
              <w:rPr>
                <w:rFonts w:ascii="Times New Roman" w:hAnsi="Times New Roman"/>
                <w:i/>
                <w:sz w:val="20"/>
              </w:rPr>
              <w:t>Зборник Матице српске за историју</w:t>
            </w:r>
            <w:r w:rsidRPr="00787530">
              <w:rPr>
                <w:rFonts w:ascii="Times New Roman" w:hAnsi="Times New Roman"/>
                <w:sz w:val="20"/>
              </w:rPr>
              <w:t>, Бр. 93 (2016)</w:t>
            </w:r>
          </w:p>
          <w:p w:rsidR="00787530" w:rsidRDefault="00FB2220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3б)</w:t>
            </w:r>
            <w:r w:rsidR="001B4E4C">
              <w:rPr>
                <w:rFonts w:ascii="Times New Roman" w:hAnsi="Times New Roman"/>
                <w:sz w:val="20"/>
              </w:rPr>
              <w:t xml:space="preserve"> 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Иван Ристић,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Милан Ракић у Софији</w:t>
            </w:r>
            <w:r w:rsidR="00787530" w:rsidRPr="00787530">
              <w:rPr>
                <w:rFonts w:ascii="Times New Roman" w:hAnsi="Times New Roman"/>
                <w:sz w:val="20"/>
              </w:rPr>
              <w:t>, Београд</w:t>
            </w:r>
            <w:r w:rsidR="00216F34">
              <w:rPr>
                <w:rFonts w:ascii="Times New Roman" w:hAnsi="Times New Roman"/>
                <w:sz w:val="20"/>
              </w:rPr>
              <w:t>: Чигоја штампа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, 2018, стр. 51, фуснота бр. 51 – „Краљевина Срба, Хрвата и Словенаца и планирање државног удара у Бугарској, 1923–1925. годинеˮ,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Војноисторијски гласник</w:t>
            </w:r>
            <w:r w:rsidR="00787530" w:rsidRPr="00787530">
              <w:rPr>
                <w:rFonts w:ascii="Times New Roman" w:hAnsi="Times New Roman"/>
                <w:sz w:val="20"/>
              </w:rPr>
              <w:t>, Бр. 1/2014</w:t>
            </w:r>
          </w:p>
          <w:p w:rsidR="00787530" w:rsidRDefault="00787530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4а</w:t>
            </w:r>
            <w:r w:rsidR="00FB2220">
              <w:rPr>
                <w:rFonts w:ascii="Times New Roman" w:hAnsi="Times New Roman"/>
                <w:sz w:val="20"/>
              </w:rPr>
              <w:t>)</w:t>
            </w:r>
            <w:r w:rsidR="001B4E4C">
              <w:rPr>
                <w:rFonts w:ascii="Times New Roman" w:hAnsi="Times New Roman"/>
                <w:sz w:val="20"/>
              </w:rPr>
              <w:t xml:space="preserve"> </w:t>
            </w:r>
            <w:r w:rsidRPr="00787530">
              <w:rPr>
                <w:rFonts w:ascii="Times New Roman" w:hAnsi="Times New Roman"/>
                <w:sz w:val="20"/>
              </w:rPr>
              <w:t xml:space="preserve">Радмила Радић, </w:t>
            </w:r>
            <w:r w:rsidRPr="00787530">
              <w:rPr>
                <w:rFonts w:ascii="Times New Roman" w:hAnsi="Times New Roman"/>
                <w:i/>
                <w:sz w:val="20"/>
              </w:rPr>
              <w:t>Војислав Јањић (1890–1944). Свештеник и политичар</w:t>
            </w:r>
            <w:r w:rsidRPr="00787530">
              <w:rPr>
                <w:rFonts w:ascii="Times New Roman" w:hAnsi="Times New Roman"/>
                <w:sz w:val="20"/>
              </w:rPr>
              <w:t>, Београд</w:t>
            </w:r>
            <w:r w:rsidR="008B6E89">
              <w:rPr>
                <w:rFonts w:ascii="Times New Roman" w:hAnsi="Times New Roman"/>
                <w:sz w:val="20"/>
              </w:rPr>
              <w:t>: ИНИС</w:t>
            </w:r>
            <w:r w:rsidRPr="00787530">
              <w:rPr>
                <w:rFonts w:ascii="Times New Roman" w:hAnsi="Times New Roman"/>
                <w:sz w:val="20"/>
              </w:rPr>
              <w:t xml:space="preserve">, 2018, стр. 149, фуснота бр. 173, стр. 151, фуснота бр. 178, стр. 155, фуснота бр. 195, стр. 177, фуснота бр. 276 – Mira Radojević, Srđan Mićić, “Serbian Orthodox Church cooperation and frictions with Ecumenical Patriarchate of Constantinople and Bulgarian Exarchate during interwar periodˮ, </w:t>
            </w:r>
            <w:r w:rsidRPr="00787530">
              <w:rPr>
                <w:rFonts w:ascii="Times New Roman" w:hAnsi="Times New Roman"/>
                <w:i/>
                <w:sz w:val="20"/>
              </w:rPr>
              <w:t>Studia Academica Šumenensia</w:t>
            </w:r>
            <w:r w:rsidRPr="00787530">
              <w:rPr>
                <w:rFonts w:ascii="Times New Roman" w:hAnsi="Times New Roman"/>
                <w:sz w:val="20"/>
              </w:rPr>
              <w:t>, Vol. 2, 2015</w:t>
            </w:r>
          </w:p>
          <w:p w:rsidR="00787530" w:rsidRDefault="00787530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4б) </w:t>
            </w:r>
            <w:r w:rsidRPr="00787530">
              <w:rPr>
                <w:rFonts w:ascii="Times New Roman" w:hAnsi="Times New Roman"/>
                <w:sz w:val="20"/>
              </w:rPr>
              <w:t xml:space="preserve">Радмила Радић, </w:t>
            </w:r>
            <w:r w:rsidRPr="00787530">
              <w:rPr>
                <w:rFonts w:ascii="Times New Roman" w:hAnsi="Times New Roman"/>
                <w:i/>
                <w:sz w:val="20"/>
              </w:rPr>
              <w:t>Војислав Јањић (1890–1944). Свештеник и политичар</w:t>
            </w:r>
            <w:r w:rsidRPr="00787530">
              <w:rPr>
                <w:rFonts w:ascii="Times New Roman" w:hAnsi="Times New Roman"/>
                <w:sz w:val="20"/>
              </w:rPr>
              <w:t>, Београд</w:t>
            </w:r>
            <w:r w:rsidR="008B6E89">
              <w:rPr>
                <w:rFonts w:ascii="Times New Roman" w:hAnsi="Times New Roman"/>
                <w:sz w:val="20"/>
              </w:rPr>
              <w:t>: ИНИС</w:t>
            </w:r>
            <w:r w:rsidRPr="00787530">
              <w:rPr>
                <w:rFonts w:ascii="Times New Roman" w:hAnsi="Times New Roman"/>
                <w:sz w:val="20"/>
              </w:rPr>
              <w:t xml:space="preserve">, 2018, стр. 170, фуснота бр. 247; стр. 173, фуснота бр. 258 – Душан Марковић, Срђан Мићић, „Сусрети краља Александра и краља Бориса од септембра до децембра 1933. годинеˮ, </w:t>
            </w:r>
            <w:r w:rsidRPr="00787530">
              <w:rPr>
                <w:rFonts w:ascii="Times New Roman" w:hAnsi="Times New Roman"/>
                <w:i/>
                <w:sz w:val="20"/>
              </w:rPr>
              <w:t>Токови историје</w:t>
            </w:r>
            <w:r w:rsidRPr="00787530">
              <w:rPr>
                <w:rFonts w:ascii="Times New Roman" w:hAnsi="Times New Roman"/>
                <w:sz w:val="20"/>
              </w:rPr>
              <w:t>, Бр. 1 (2017)</w:t>
            </w:r>
          </w:p>
          <w:p w:rsidR="00787530" w:rsidRDefault="00787530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5) </w:t>
            </w:r>
            <w:r w:rsidRPr="00787530">
              <w:rPr>
                <w:rFonts w:ascii="Times New Roman" w:hAnsi="Times New Roman"/>
                <w:sz w:val="20"/>
              </w:rPr>
              <w:t xml:space="preserve">Dragan Bakić, „Milan Stojadinović, the Croat Question and the International Position of Yugoslavia 1935–1939ˮ, </w:t>
            </w:r>
            <w:r w:rsidRPr="00787530">
              <w:rPr>
                <w:rFonts w:ascii="Times New Roman" w:hAnsi="Times New Roman"/>
                <w:i/>
                <w:sz w:val="20"/>
              </w:rPr>
              <w:t>Acta Historiae</w:t>
            </w:r>
            <w:r w:rsidRPr="00787530">
              <w:rPr>
                <w:rFonts w:ascii="Times New Roman" w:hAnsi="Times New Roman"/>
                <w:sz w:val="20"/>
              </w:rPr>
              <w:t xml:space="preserve">, Vol. 26, Issue 1 (2018), p. 214 –  Срђан Мићић, </w:t>
            </w:r>
            <w:r w:rsidRPr="00787530">
              <w:rPr>
                <w:rFonts w:ascii="Times New Roman" w:hAnsi="Times New Roman"/>
                <w:i/>
                <w:sz w:val="20"/>
              </w:rPr>
              <w:t>Краљевина Југославија и аншлус Аустрије 1938. године</w:t>
            </w:r>
            <w:r w:rsidRPr="00787530">
              <w:rPr>
                <w:rFonts w:ascii="Times New Roman" w:hAnsi="Times New Roman"/>
                <w:sz w:val="20"/>
              </w:rPr>
              <w:t>, Београд, 2010.</w:t>
            </w:r>
          </w:p>
          <w:p w:rsidR="00787530" w:rsidRDefault="00842B15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787530">
              <w:rPr>
                <w:rFonts w:ascii="Times New Roman" w:hAnsi="Times New Roman"/>
                <w:sz w:val="20"/>
              </w:rPr>
              <w:t xml:space="preserve">) 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Gorazd Bajc, „Makro in mikro posledice anšlusa: ko je postala severovzhodna Slovenija za Britance res prvič geopolitično pomembna”,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Studia Historica Slovenica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, letnik 18, številka 1 </w:t>
            </w:r>
            <w:r w:rsidR="00787530" w:rsidRPr="00787530">
              <w:rPr>
                <w:rFonts w:ascii="Times New Roman" w:hAnsi="Times New Roman"/>
                <w:sz w:val="20"/>
              </w:rPr>
              <w:lastRenderedPageBreak/>
              <w:t xml:space="preserve">(2018), str. 221, fusnota br. 6 – Срђан Мићић,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Краљевина Југославија и аншлус Аустрије 1938. године</w:t>
            </w:r>
            <w:r w:rsidR="00787530" w:rsidRPr="00787530">
              <w:rPr>
                <w:rFonts w:ascii="Times New Roman" w:hAnsi="Times New Roman"/>
                <w:sz w:val="20"/>
              </w:rPr>
              <w:t>, Београд, 2010.</w:t>
            </w:r>
          </w:p>
          <w:p w:rsidR="00787530" w:rsidRDefault="00842B15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787530">
              <w:rPr>
                <w:rFonts w:ascii="Times New Roman" w:hAnsi="Times New Roman"/>
                <w:sz w:val="20"/>
              </w:rPr>
              <w:t xml:space="preserve">) </w:t>
            </w:r>
            <w:r w:rsidR="001B4E4C">
              <w:rPr>
                <w:rFonts w:ascii="Times New Roman" w:hAnsi="Times New Roman"/>
                <w:sz w:val="20"/>
              </w:rPr>
              <w:t xml:space="preserve"> 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Бранислав Милосављевић, „Обавештајна компонента Министарства спољних послова и стратешка култура Србије”,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Војно дело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, 8/2019, стр. 147, фуснота бр. 25, стр. 151, фусноте бр. 39. и 40, стр. 152, фусноте бр. 41. и 42 – Срђан Мићић,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Од бирократије до дипломатије. Историја југословенске дипломатске службе 1918–1939.</w:t>
            </w:r>
            <w:r w:rsidR="00787530" w:rsidRPr="00787530">
              <w:rPr>
                <w:rFonts w:ascii="Times New Roman" w:hAnsi="Times New Roman"/>
                <w:sz w:val="20"/>
              </w:rPr>
              <w:t>, Београд, 2019.</w:t>
            </w:r>
          </w:p>
          <w:p w:rsidR="00787530" w:rsidRDefault="00842B15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787530">
              <w:rPr>
                <w:rFonts w:ascii="Times New Roman" w:hAnsi="Times New Roman"/>
                <w:sz w:val="20"/>
              </w:rPr>
              <w:t xml:space="preserve">) 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Manja Stanivuković, Sanja Đajić, „Hommage jednom zastupniku pred međunarodnim sudovima: profesor dr Slavko Stojković“,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Revija Kopaoničke škole prirodnog prava</w:t>
            </w:r>
            <w:r w:rsidR="00787530" w:rsidRPr="00787530">
              <w:rPr>
                <w:rFonts w:ascii="Times New Roman" w:hAnsi="Times New Roman"/>
                <w:sz w:val="20"/>
              </w:rPr>
              <w:t xml:space="preserve">: Časopis za pravnu teoriju i praksu, No.2/2020, str. 199, fusnota br. 2 – Срђан Мићић, </w:t>
            </w:r>
            <w:r w:rsidR="00787530" w:rsidRPr="00787530">
              <w:rPr>
                <w:rFonts w:ascii="Times New Roman" w:hAnsi="Times New Roman"/>
                <w:i/>
                <w:sz w:val="20"/>
              </w:rPr>
              <w:t>Од бирократије до дипломатије. Историја југословенске дипломатске службе 1918–1939</w:t>
            </w:r>
            <w:r w:rsidR="00787530" w:rsidRPr="00787530">
              <w:rPr>
                <w:rFonts w:ascii="Times New Roman" w:hAnsi="Times New Roman"/>
                <w:sz w:val="20"/>
              </w:rPr>
              <w:t>, Београд, 2018.</w:t>
            </w:r>
          </w:p>
          <w:p w:rsidR="00842B15" w:rsidRDefault="00842B15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9а) </w:t>
            </w:r>
            <w:r w:rsidRPr="00842B15">
              <w:rPr>
                <w:rFonts w:ascii="Times New Roman" w:hAnsi="Times New Roman"/>
                <w:sz w:val="20"/>
              </w:rPr>
              <w:t xml:space="preserve">Paweł Michalak, </w:t>
            </w:r>
            <w:r w:rsidRPr="00842B15">
              <w:rPr>
                <w:rFonts w:ascii="Times New Roman" w:hAnsi="Times New Roman"/>
                <w:i/>
                <w:sz w:val="20"/>
              </w:rPr>
              <w:t>Wizerunek monarchy w belgradzkim dzienniku "Politika" za panowania króla Aleksandra Karađorđevicia (1921-1934)</w:t>
            </w:r>
            <w:r w:rsidRPr="00842B15">
              <w:rPr>
                <w:rFonts w:ascii="Times New Roman" w:hAnsi="Times New Roman"/>
                <w:sz w:val="20"/>
              </w:rPr>
              <w:t xml:space="preserve">, Poznań: Instytut Historii UAM w Poznaniu, 2020, str. 51, fusnota br. 200, str. 223, fusnota br. 191 – Душан Марковић, Срђан Мићић, „Сусрети краља Александра и краља Бориса од септембра до децембра 1933. годинеˮ, </w:t>
            </w:r>
            <w:r w:rsidRPr="00842B15">
              <w:rPr>
                <w:rFonts w:ascii="Times New Roman" w:hAnsi="Times New Roman"/>
                <w:i/>
                <w:sz w:val="20"/>
              </w:rPr>
              <w:t>Токови историје</w:t>
            </w:r>
            <w:r w:rsidRPr="00842B15">
              <w:rPr>
                <w:rFonts w:ascii="Times New Roman" w:hAnsi="Times New Roman"/>
                <w:sz w:val="20"/>
              </w:rPr>
              <w:t>, Бр. 1 (2017)</w:t>
            </w:r>
          </w:p>
          <w:p w:rsidR="00842B15" w:rsidRDefault="00842B15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9б) </w:t>
            </w:r>
            <w:r w:rsidRPr="00842B15">
              <w:rPr>
                <w:rFonts w:ascii="Times New Roman" w:hAnsi="Times New Roman"/>
                <w:sz w:val="20"/>
              </w:rPr>
              <w:t xml:space="preserve">Paweł Michalak, </w:t>
            </w:r>
            <w:r w:rsidRPr="00842B15">
              <w:rPr>
                <w:rFonts w:ascii="Times New Roman" w:hAnsi="Times New Roman"/>
                <w:i/>
                <w:sz w:val="20"/>
              </w:rPr>
              <w:t>Wizerunek monarchy w belgradzkim dzienniku "Politika" za panowania króla Aleksandra Karađorđevicia (1921-1934)</w:t>
            </w:r>
            <w:r w:rsidRPr="00842B15">
              <w:rPr>
                <w:rFonts w:ascii="Times New Roman" w:hAnsi="Times New Roman"/>
                <w:sz w:val="20"/>
              </w:rPr>
              <w:t xml:space="preserve">, Poznań: Instytut Historii UAM w Poznaniu, 2020, str. 221, fusnota br. 191 – Срђан Мићић, „Краљевина Срба, Хрвата и Словенаца и планирање државног удара у Бугарској, 1923–1925ˮ, </w:t>
            </w:r>
            <w:r w:rsidRPr="00842B15">
              <w:rPr>
                <w:rFonts w:ascii="Times New Roman" w:hAnsi="Times New Roman"/>
                <w:i/>
                <w:sz w:val="20"/>
              </w:rPr>
              <w:t>Војно-историјски гласник</w:t>
            </w:r>
            <w:r w:rsidRPr="00842B15">
              <w:rPr>
                <w:rFonts w:ascii="Times New Roman" w:hAnsi="Times New Roman"/>
                <w:sz w:val="20"/>
              </w:rPr>
              <w:t>, 1 (2014)</w:t>
            </w:r>
          </w:p>
          <w:p w:rsidR="00842B15" w:rsidRDefault="00842B15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9в) </w:t>
            </w:r>
            <w:r w:rsidRPr="00842B15">
              <w:rPr>
                <w:rFonts w:ascii="Times New Roman" w:hAnsi="Times New Roman"/>
                <w:sz w:val="20"/>
              </w:rPr>
              <w:t xml:space="preserve">Paweł Michalak, </w:t>
            </w:r>
            <w:r w:rsidRPr="00842B15">
              <w:rPr>
                <w:rFonts w:ascii="Times New Roman" w:hAnsi="Times New Roman"/>
                <w:i/>
                <w:sz w:val="20"/>
              </w:rPr>
              <w:t>Wizerunek monarchy w belgradzkim dzienniku "Politika" za panowania króla Aleksandra Karađorđevicia (1921-1934)</w:t>
            </w:r>
            <w:r w:rsidRPr="00842B15">
              <w:rPr>
                <w:rFonts w:ascii="Times New Roman" w:hAnsi="Times New Roman"/>
                <w:sz w:val="20"/>
              </w:rPr>
              <w:t xml:space="preserve">, Poznań: Instytut Historii UAM w Poznaniu, 2020, str. 228, fusnota br. 234 – Srđan Mićić, „Informal diplomacy in Yugoslav-Bulgarian relations between two world wars”,in: S. Ančev, R. Mišev, S. Simeonov (Eds.), </w:t>
            </w:r>
            <w:r w:rsidRPr="00842B15">
              <w:rPr>
                <w:rFonts w:ascii="Times New Roman" w:hAnsi="Times New Roman"/>
                <w:i/>
                <w:sz w:val="20"/>
              </w:rPr>
              <w:t>Bulgaria and the Balkans in the sphere of European influences 19th-21st century</w:t>
            </w:r>
            <w:r w:rsidRPr="00842B15">
              <w:rPr>
                <w:rFonts w:ascii="Times New Roman" w:hAnsi="Times New Roman"/>
                <w:sz w:val="20"/>
              </w:rPr>
              <w:t xml:space="preserve"> (pp. 217–230). Veliko Trnovo: IBIS, 2010.</w:t>
            </w:r>
          </w:p>
          <w:p w:rsidR="00787530" w:rsidRPr="00787530" w:rsidRDefault="00787530" w:rsidP="007875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10) </w:t>
            </w:r>
            <w:r w:rsidRPr="00787530">
              <w:rPr>
                <w:rFonts w:ascii="Times New Roman" w:hAnsi="Times New Roman"/>
                <w:sz w:val="20"/>
              </w:rPr>
              <w:t xml:space="preserve">Силвио Томов, „Процесът срещу Дамян Велчев и др. през 1935–1936 г.“, </w:t>
            </w:r>
            <w:r w:rsidRPr="00787530">
              <w:rPr>
                <w:rFonts w:ascii="Times New Roman" w:hAnsi="Times New Roman"/>
                <w:i/>
                <w:sz w:val="20"/>
              </w:rPr>
              <w:t>Анамнеза</w:t>
            </w:r>
            <w:r w:rsidRPr="00787530">
              <w:rPr>
                <w:rFonts w:ascii="Times New Roman" w:hAnsi="Times New Roman"/>
                <w:sz w:val="20"/>
              </w:rPr>
              <w:t xml:space="preserve">, Год. XVI, 2021, кн. 1, стр. 94, фуснота бр. 290, стр. 95, фуснота бр. 291 – Срђан Мићић, „Протогеровисти ВМРО у југословенској служби 1930–1935“, </w:t>
            </w:r>
            <w:r w:rsidRPr="00787530">
              <w:rPr>
                <w:rFonts w:ascii="Times New Roman" w:hAnsi="Times New Roman"/>
                <w:i/>
                <w:sz w:val="20"/>
              </w:rPr>
              <w:t>Војноисторијски гласник</w:t>
            </w:r>
            <w:r w:rsidRPr="00787530">
              <w:rPr>
                <w:rFonts w:ascii="Times New Roman" w:hAnsi="Times New Roman"/>
                <w:sz w:val="20"/>
              </w:rPr>
              <w:t>, 2/2018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 w:rsidRPr="001B12D5">
              <w:rPr>
                <w:rFonts w:ascii="Times New Roman" w:hAnsi="Times New Roman"/>
                <w:sz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Два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рада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са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међународног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научног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скупа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објављена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целини</w:t>
            </w:r>
            <w:proofErr w:type="spellEnd"/>
            <w:r w:rsidR="001B4E4C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категорије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М31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или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М33</w:t>
            </w:r>
          </w:p>
          <w:p w:rsidR="00E01D8C" w:rsidRPr="001B12D5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 w:rsidRPr="001B12D5">
              <w:rPr>
                <w:rFonts w:ascii="Times New Roman" w:hAnsi="Times New Roman"/>
                <w:sz w:val="20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Два</w:t>
            </w:r>
            <w:proofErr w:type="spellEnd"/>
            <w:r w:rsidR="003C5802">
              <w:rPr>
                <w:rStyle w:val="Bodytext22"/>
                <w:rFonts w:ascii="Times New Roman" w:hAnsi="Times New Roman"/>
                <w:color w:val="auto"/>
                <w:sz w:val="20"/>
                <w:lang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рада</w:t>
            </w:r>
            <w:proofErr w:type="spellEnd"/>
            <w:r w:rsidR="003C5802">
              <w:rPr>
                <w:rStyle w:val="Bodytext22"/>
                <w:rFonts w:ascii="Times New Roman" w:hAnsi="Times New Roman"/>
                <w:color w:val="auto"/>
                <w:sz w:val="20"/>
                <w:lang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са</w:t>
            </w:r>
            <w:proofErr w:type="spellEnd"/>
            <w:r w:rsidR="003C5802">
              <w:rPr>
                <w:rStyle w:val="Bodytext22"/>
                <w:rFonts w:ascii="Times New Roman" w:hAnsi="Times New Roman"/>
                <w:color w:val="auto"/>
                <w:sz w:val="20"/>
                <w:lang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научног</w:t>
            </w:r>
            <w:proofErr w:type="spellEnd"/>
            <w:r w:rsidR="003C5802">
              <w:rPr>
                <w:rStyle w:val="Bodytext22"/>
                <w:rFonts w:ascii="Times New Roman" w:hAnsi="Times New Roman"/>
                <w:color w:val="auto"/>
                <w:sz w:val="20"/>
                <w:lang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скупа</w:t>
            </w:r>
            <w:proofErr w:type="spellEnd"/>
            <w:r w:rsidR="003C5802">
              <w:rPr>
                <w:rStyle w:val="Bodytext22"/>
                <w:rFonts w:ascii="Times New Roman" w:hAnsi="Times New Roman"/>
                <w:color w:val="auto"/>
                <w:sz w:val="20"/>
                <w:lang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националног</w:t>
            </w:r>
            <w:proofErr w:type="spellEnd"/>
            <w:r w:rsidR="003C5802">
              <w:rPr>
                <w:rStyle w:val="Bodytext22"/>
                <w:rFonts w:ascii="Times New Roman" w:hAnsi="Times New Roman"/>
                <w:color w:val="auto"/>
                <w:sz w:val="20"/>
                <w:lang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значаја</w:t>
            </w:r>
            <w:proofErr w:type="spellEnd"/>
            <w:r w:rsidR="003C5802">
              <w:rPr>
                <w:rStyle w:val="Bodytext22"/>
                <w:rFonts w:ascii="Times New Roman" w:hAnsi="Times New Roman"/>
                <w:color w:val="auto"/>
                <w:sz w:val="20"/>
                <w:lang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објављена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целини</w:t>
            </w:r>
            <w:proofErr w:type="spellEnd"/>
            <w:r w:rsidR="003C5802">
              <w:rPr>
                <w:rStyle w:val="Bodytext22"/>
                <w:rFonts w:ascii="Times New Roman" w:hAnsi="Times New Roman"/>
                <w:color w:val="auto"/>
                <w:sz w:val="20"/>
                <w:lang/>
              </w:rPr>
              <w:t xml:space="preserve">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категорије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М61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или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М63</w:t>
            </w:r>
          </w:p>
          <w:p w:rsidR="00E01D8C" w:rsidRPr="001B12D5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Број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као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вођењу</w:t>
            </w:r>
            <w:proofErr w:type="spellEnd"/>
            <w:r w:rsidR="003C5802">
              <w:rPr>
                <w:rStyle w:val="Bodytext22"/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докт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spellEnd"/>
            <w:proofErr w:type="gramEnd"/>
            <w:r>
              <w:rPr>
                <w:rStyle w:val="Bodytext22"/>
                <w:rFonts w:ascii="Times New Roman" w:hAnsi="Times New Roman"/>
                <w:sz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E01D8C" w:rsidRPr="00A633C1" w:rsidRDefault="00E01D8C" w:rsidP="00E01D8C">
      <w:pPr>
        <w:rPr>
          <w:sz w:val="20"/>
        </w:rPr>
      </w:pPr>
    </w:p>
    <w:p w:rsidR="00E01D8C" w:rsidRDefault="00E01D8C" w:rsidP="00E01D8C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E01D8C" w:rsidRDefault="00E01D8C" w:rsidP="00E01D8C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E01D8C" w:rsidRPr="00CC16F4" w:rsidRDefault="00E01D8C" w:rsidP="00E01D8C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E01D8C" w:rsidRPr="00CC16F4" w:rsidTr="001B4E4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F93728" w:rsidRDefault="00E01D8C" w:rsidP="001B4E4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F93728" w:rsidRDefault="00E01D8C" w:rsidP="001B4E4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E01D8C" w:rsidRDefault="00E01D8C" w:rsidP="001B4E4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E01D8C" w:rsidRPr="00F93728" w:rsidRDefault="00E01D8C" w:rsidP="001B4E4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E01D8C" w:rsidRPr="00F866A4" w:rsidTr="001B4E4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CC16F4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3C5802">
              <w:rPr>
                <w:rFonts w:ascii="Times New Roman" w:hAnsi="Times New Roman"/>
                <w:sz w:val="20"/>
                <w:lang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86761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sr-Cyrl-CS"/>
              </w:rPr>
            </w:pPr>
            <w:r w:rsidRPr="003C5802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E01D8C" w:rsidRPr="0086761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867614">
              <w:rPr>
                <w:rFonts w:ascii="Times New Roman" w:hAnsi="Times New Roman"/>
                <w:sz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E01D8C" w:rsidRPr="003C5802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</w:pPr>
            <w:r w:rsidRPr="003C5802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E01D8C" w:rsidRPr="0086761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sr-Cyrl-CS"/>
              </w:rPr>
            </w:pPr>
            <w:r w:rsidRPr="003C5802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:rsidR="00E01D8C" w:rsidRPr="00520D0C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E01D8C" w:rsidRPr="00F866A4" w:rsidTr="001B4E4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CC16F4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86761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867614">
              <w:rPr>
                <w:rFonts w:ascii="Times New Roman" w:hAnsi="Times New Roman"/>
                <w:sz w:val="20"/>
                <w:lang w:val="sr-Cyrl-CS"/>
              </w:rPr>
              <w:t>1. Чланство у страним или домаћим академијама наука, чланство у</w:t>
            </w:r>
          </w:p>
          <w:p w:rsidR="00E01D8C" w:rsidRPr="002B219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стручним или научним асоцијацијама у које се члан бира.</w:t>
            </w:r>
          </w:p>
          <w:p w:rsidR="00E01D8C" w:rsidRPr="002B219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2. Председник или члан органа управљања, стручног органа или</w:t>
            </w:r>
          </w:p>
          <w:p w:rsidR="00E01D8C" w:rsidRPr="00B20CE2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B20CE2">
              <w:rPr>
                <w:rFonts w:ascii="Times New Roman" w:hAnsi="Times New Roman"/>
                <w:sz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E01D8C" w:rsidRPr="00B20CE2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B20CE2">
              <w:rPr>
                <w:rFonts w:ascii="Times New Roman" w:hAnsi="Times New Roman"/>
                <w:sz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E01D8C" w:rsidRPr="00AB2EF1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</w:pPr>
            <w:r w:rsidRPr="00AB2EF1">
              <w:rPr>
                <w:rFonts w:ascii="Times New Roman" w:hAnsi="Times New Roman"/>
                <w:sz w:val="20"/>
                <w:highlight w:val="lightGray"/>
                <w:lang w:val="sr-Cyrl-CS"/>
              </w:rPr>
              <w:t xml:space="preserve">4. </w:t>
            </w:r>
            <w:r w:rsidRPr="00AB2EF1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Учешће у наставним активностима ван студијских програма (перманентно образовање, курсеви у организацији</w:t>
            </w:r>
          </w:p>
          <w:p w:rsidR="00E01D8C" w:rsidRPr="00AB2EF1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</w:pPr>
            <w:r w:rsidRPr="00AB2EF1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професионалних удружења и институција, програми едукације</w:t>
            </w:r>
          </w:p>
          <w:p w:rsidR="00E01D8C" w:rsidRPr="001B12D5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AB2EF1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наставника) или у активностима популаризације науке.</w:t>
            </w:r>
          </w:p>
          <w:p w:rsidR="00E01D8C" w:rsidRPr="001B12D5" w:rsidRDefault="00E01D8C" w:rsidP="001B4E4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sr-Cyrl-CS"/>
              </w:rPr>
            </w:pPr>
            <w:r w:rsidRPr="000A2F60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lastRenderedPageBreak/>
              <w:t>5. Домаће или међународне награде и признања у развоју образовања или науке.</w:t>
            </w:r>
          </w:p>
        </w:tc>
      </w:tr>
      <w:tr w:rsidR="00E01D8C" w:rsidRPr="00F866A4" w:rsidTr="001B4E4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1B12D5">
              <w:rPr>
                <w:rFonts w:ascii="Times New Roman" w:hAnsi="Times New Roman"/>
                <w:sz w:val="20"/>
                <w:lang w:val="sr-Cyrl-CS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E01D8C" w:rsidRPr="00CC16F4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86761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sr-Cyrl-CS"/>
              </w:rPr>
            </w:pPr>
            <w:r w:rsidRPr="000A2F60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E01D8C" w:rsidRPr="0086761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867614">
              <w:rPr>
                <w:rFonts w:ascii="Times New Roman" w:hAnsi="Times New Roman"/>
                <w:sz w:val="20"/>
                <w:lang w:val="sr-Cyrl-CS"/>
              </w:rPr>
              <w:t>2. Радно ангажовање у настави или комисијама на другим</w:t>
            </w:r>
          </w:p>
          <w:p w:rsidR="00E01D8C" w:rsidRPr="002B219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E01D8C" w:rsidRPr="002B219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E01D8C" w:rsidRPr="002B219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4. Учешће у програмима размене наставника и студената.</w:t>
            </w:r>
          </w:p>
          <w:p w:rsidR="00E01D8C" w:rsidRPr="002B219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E01D8C" w:rsidRPr="00CC16F4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A2F60">
              <w:rPr>
                <w:rFonts w:ascii="Times New Roman" w:hAnsi="Times New Roman"/>
                <w:b/>
                <w:sz w:val="20"/>
                <w:highlight w:val="lightGray"/>
              </w:rPr>
              <w:t>6. Предавања по позиву на универзитетима у земљи или иностранству</w:t>
            </w:r>
            <w:r w:rsidRPr="000A2F60">
              <w:rPr>
                <w:rFonts w:ascii="Times New Roman" w:hAnsi="Times New Roman"/>
                <w:sz w:val="20"/>
                <w:highlight w:val="lightGray"/>
              </w:rPr>
              <w:t>.</w:t>
            </w:r>
          </w:p>
        </w:tc>
      </w:tr>
    </w:tbl>
    <w:p w:rsidR="00E01D8C" w:rsidRDefault="00E01D8C" w:rsidP="00E01D8C">
      <w:pPr>
        <w:rPr>
          <w:b/>
          <w:sz w:val="20"/>
          <w:lang w:val="sr-Cyrl-CS"/>
        </w:rPr>
      </w:pPr>
    </w:p>
    <w:p w:rsidR="007E4DA3" w:rsidRPr="002B219C" w:rsidRDefault="007E4DA3" w:rsidP="00E01D8C">
      <w:pPr>
        <w:rPr>
          <w:b/>
          <w:sz w:val="20"/>
          <w:lang w:val="sr-Cyrl-CS"/>
        </w:rPr>
      </w:pPr>
    </w:p>
    <w:p w:rsidR="00E01D8C" w:rsidRDefault="00E01D8C" w:rsidP="00E01D8C">
      <w:pPr>
        <w:rPr>
          <w:rFonts w:ascii="Times New Roman" w:hAnsi="Times New Roman"/>
          <w:i/>
          <w:sz w:val="20"/>
          <w:lang w:val="sr-Cyrl-CS"/>
        </w:rPr>
      </w:pPr>
      <w:r w:rsidRPr="002B219C">
        <w:rPr>
          <w:b/>
          <w:sz w:val="20"/>
          <w:lang w:val="sr-Cyrl-CS"/>
        </w:rPr>
        <w:t xml:space="preserve">*Напомена: </w:t>
      </w:r>
      <w:r w:rsidRPr="002B219C">
        <w:rPr>
          <w:rFonts w:ascii="Times New Roman" w:hAnsi="Times New Roman"/>
          <w:i/>
          <w:sz w:val="20"/>
          <w:lang w:val="sr-Cyrl-CS"/>
        </w:rPr>
        <w:t>На крају табеле кратко описати заокружену одредни</w:t>
      </w:r>
      <w:r w:rsidR="007E4DA3">
        <w:rPr>
          <w:rFonts w:ascii="Times New Roman" w:hAnsi="Times New Roman"/>
          <w:i/>
          <w:sz w:val="20"/>
          <w:lang w:val="sr-Cyrl-CS"/>
        </w:rPr>
        <w:t>ц</w:t>
      </w:r>
      <w:r w:rsidRPr="002B219C">
        <w:rPr>
          <w:rFonts w:ascii="Times New Roman" w:hAnsi="Times New Roman"/>
          <w:i/>
          <w:sz w:val="20"/>
          <w:lang w:val="sr-Cyrl-CS"/>
        </w:rPr>
        <w:t>у</w:t>
      </w:r>
    </w:p>
    <w:p w:rsidR="007E4DA3" w:rsidRDefault="007E4DA3" w:rsidP="00E01D8C">
      <w:pPr>
        <w:rPr>
          <w:rFonts w:ascii="Times New Roman" w:hAnsi="Times New Roman"/>
          <w:i/>
          <w:sz w:val="20"/>
          <w:lang w:val="sr-Cyrl-CS"/>
        </w:rPr>
      </w:pPr>
    </w:p>
    <w:p w:rsidR="000A2F60" w:rsidRPr="007E4DA3" w:rsidRDefault="000A2F60" w:rsidP="007E4DA3">
      <w:pPr>
        <w:jc w:val="both"/>
        <w:rPr>
          <w:rFonts w:ascii="Times New Roman" w:hAnsi="Times New Roman"/>
          <w:snapToGrid w:val="0"/>
          <w:lang w:val="sr-Cyrl-CS"/>
        </w:rPr>
      </w:pPr>
      <w:r w:rsidRPr="007E4DA3">
        <w:rPr>
          <w:rFonts w:ascii="Times New Roman" w:hAnsi="Times New Roman"/>
          <w:snapToGrid w:val="0"/>
          <w:lang w:val="sr-Cyrl-CS"/>
        </w:rPr>
        <w:t xml:space="preserve">Сажимајући табеларни приказ основних и изборних услова, Комисија је закључила да је др Срђан Мићић испунио основне критеријуме: одржао је јавно приступно предавање, вредновано оценом 5,00: био је члан две комисије за одбрану предлога теме докторске дисертације,  има један </w:t>
      </w:r>
      <w:r w:rsidR="007E4DA3" w:rsidRPr="007E4DA3">
        <w:rPr>
          <w:rFonts w:ascii="Times New Roman" w:hAnsi="Times New Roman"/>
          <w:snapToGrid w:val="0"/>
          <w:lang w:val="sr-Cyrl-CS"/>
        </w:rPr>
        <w:t xml:space="preserve">објављен рад из категорије М20; </w:t>
      </w:r>
      <w:r w:rsidRPr="007E4DA3">
        <w:rPr>
          <w:rFonts w:ascii="Times New Roman" w:hAnsi="Times New Roman"/>
          <w:snapToGrid w:val="0"/>
          <w:lang w:val="sr-Cyrl-CS"/>
        </w:rPr>
        <w:t>један рад саопштен на научном скупу, објављен у целини (М63), два рада из категорије М20</w:t>
      </w:r>
      <w:r w:rsidR="007E4DA3" w:rsidRPr="007E4DA3">
        <w:rPr>
          <w:rFonts w:ascii="Times New Roman" w:hAnsi="Times New Roman"/>
          <w:snapToGrid w:val="0"/>
          <w:lang w:val="sr-Cyrl-CS"/>
        </w:rPr>
        <w:t>; био је руководилац једног и сарадник на два научна пројекта; у периоду од избора у претходно звање објавио је једну монографију из научне области у коју се бира; члан је редакције једног часописа (</w:t>
      </w:r>
      <w:r w:rsidR="007E4DA3" w:rsidRPr="007E4DA3">
        <w:rPr>
          <w:rFonts w:ascii="Times New Roman" w:hAnsi="Times New Roman"/>
          <w:i/>
          <w:snapToGrid w:val="0"/>
          <w:lang w:val="sr-Cyrl-CS"/>
        </w:rPr>
        <w:t>Архив. Часопис Архива Југославије)</w:t>
      </w:r>
      <w:r w:rsidR="007E4DA3" w:rsidRPr="007E4DA3">
        <w:rPr>
          <w:rFonts w:ascii="Times New Roman" w:hAnsi="Times New Roman"/>
          <w:snapToGrid w:val="0"/>
          <w:lang w:val="sr-Cyrl-CS"/>
        </w:rPr>
        <w:t>; добитник је једне домаће награде; сарађивао је са научним и високошколским установама у земљи и иностранству; по позиву је држао предавања н Факултету међународних и политичких студија Универзитета у Лођу (Република Пољска).</w:t>
      </w:r>
    </w:p>
    <w:p w:rsidR="00E01D8C" w:rsidRPr="002B219C" w:rsidRDefault="00E01D8C" w:rsidP="00AB2EF1">
      <w:pPr>
        <w:jc w:val="both"/>
        <w:rPr>
          <w:sz w:val="20"/>
          <w:lang w:val="sr-Cyrl-CS"/>
        </w:rPr>
      </w:pPr>
    </w:p>
    <w:p w:rsidR="00E01D8C" w:rsidRPr="002B219C" w:rsidRDefault="00E01D8C" w:rsidP="006A3F77">
      <w:pPr>
        <w:spacing w:after="0"/>
        <w:rPr>
          <w:rFonts w:ascii="Times New Roman" w:hAnsi="Times New Roman"/>
          <w:b/>
          <w:sz w:val="20"/>
          <w:lang w:val="sr-Cyrl-CS"/>
        </w:rPr>
      </w:pPr>
    </w:p>
    <w:p w:rsidR="00E01D8C" w:rsidRPr="002B219C" w:rsidRDefault="00E01D8C" w:rsidP="00E01D8C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E01D8C" w:rsidRPr="002B219C" w:rsidRDefault="00E01D8C" w:rsidP="00E01D8C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A633C1" w:rsidRPr="002B219C" w:rsidRDefault="00A633C1" w:rsidP="00E01D8C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642CC4" w:rsidRDefault="00642CC4" w:rsidP="00E01D8C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642CC4" w:rsidRDefault="00642CC4" w:rsidP="00E01D8C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642CC4" w:rsidRDefault="00642CC4" w:rsidP="00E01D8C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642CC4" w:rsidRDefault="00642CC4" w:rsidP="00E01D8C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642CC4" w:rsidRDefault="00642CC4" w:rsidP="00E01D8C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17226E" w:rsidRDefault="0017226E" w:rsidP="00E01D8C">
      <w:pPr>
        <w:spacing w:after="0"/>
        <w:jc w:val="center"/>
        <w:rPr>
          <w:rFonts w:ascii="Times New Roman" w:hAnsi="Times New Roman"/>
          <w:b/>
          <w:sz w:val="20"/>
          <w:lang/>
        </w:rPr>
      </w:pPr>
    </w:p>
    <w:p w:rsidR="007E4DA3" w:rsidRDefault="007E4DA3" w:rsidP="00E01D8C">
      <w:pPr>
        <w:spacing w:after="0"/>
        <w:jc w:val="center"/>
        <w:rPr>
          <w:rFonts w:ascii="Times New Roman" w:hAnsi="Times New Roman"/>
          <w:b/>
          <w:sz w:val="20"/>
          <w:lang/>
        </w:rPr>
      </w:pPr>
    </w:p>
    <w:p w:rsidR="007E4DA3" w:rsidRDefault="007E4DA3" w:rsidP="00E01D8C">
      <w:pPr>
        <w:spacing w:after="0"/>
        <w:jc w:val="center"/>
        <w:rPr>
          <w:rFonts w:ascii="Times New Roman" w:hAnsi="Times New Roman"/>
          <w:b/>
          <w:sz w:val="20"/>
          <w:lang/>
        </w:rPr>
      </w:pPr>
    </w:p>
    <w:p w:rsidR="007E4DA3" w:rsidRDefault="007E4DA3" w:rsidP="00E01D8C">
      <w:pPr>
        <w:spacing w:after="0"/>
        <w:jc w:val="center"/>
        <w:rPr>
          <w:rFonts w:ascii="Times New Roman" w:hAnsi="Times New Roman"/>
          <w:b/>
          <w:sz w:val="20"/>
          <w:lang/>
        </w:rPr>
      </w:pPr>
    </w:p>
    <w:p w:rsidR="007E4DA3" w:rsidRDefault="007E4DA3" w:rsidP="00E01D8C">
      <w:pPr>
        <w:spacing w:after="0"/>
        <w:jc w:val="center"/>
        <w:rPr>
          <w:rFonts w:ascii="Times New Roman" w:hAnsi="Times New Roman"/>
          <w:b/>
          <w:sz w:val="20"/>
          <w:lang/>
        </w:rPr>
      </w:pPr>
    </w:p>
    <w:p w:rsidR="0017226E" w:rsidRDefault="0017226E" w:rsidP="00E01D8C">
      <w:pPr>
        <w:spacing w:after="0"/>
        <w:jc w:val="center"/>
        <w:rPr>
          <w:rFonts w:ascii="Times New Roman" w:hAnsi="Times New Roman"/>
          <w:b/>
          <w:sz w:val="20"/>
          <w:lang/>
        </w:rPr>
      </w:pPr>
    </w:p>
    <w:p w:rsidR="00E01D8C" w:rsidRPr="002B219C" w:rsidRDefault="00E01D8C" w:rsidP="00E01D8C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  <w:r w:rsidRPr="00CC16F4">
        <w:rPr>
          <w:rFonts w:ascii="Times New Roman" w:hAnsi="Times New Roman"/>
          <w:b/>
          <w:sz w:val="20"/>
        </w:rPr>
        <w:lastRenderedPageBreak/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</w:t>
      </w:r>
      <w:r w:rsidRPr="002B219C">
        <w:rPr>
          <w:rFonts w:ascii="Times New Roman" w:hAnsi="Times New Roman"/>
          <w:b/>
          <w:sz w:val="20"/>
          <w:lang w:val="sr-Cyrl-CS"/>
        </w:rPr>
        <w:t xml:space="preserve"> - ЗАКЉУЧНО МИШЉЕЊЕ И ПРЕДЛОГ КОМИСИЈЕ</w:t>
      </w:r>
    </w:p>
    <w:p w:rsidR="00E01D8C" w:rsidRPr="002B219C" w:rsidRDefault="00E01D8C" w:rsidP="00E01D8C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520D0C" w:rsidRPr="00586381" w:rsidRDefault="00520D0C" w:rsidP="0058638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  <w:lang w:val="sr-Cyrl-CS"/>
        </w:rPr>
      </w:pPr>
      <w:r w:rsidRPr="00586381">
        <w:rPr>
          <w:rFonts w:ascii="Times New Roman" w:hAnsi="Times New Roman"/>
          <w:sz w:val="20"/>
          <w:szCs w:val="20"/>
          <w:lang w:val="sr-Cyrl-CS"/>
        </w:rPr>
        <w:t>Комисија констатује да се на расписани конкурс за наставника у звању доцента пријавио један кандидат, др Срђан Мићић, научни сарадник у Институту за новију историју Србије.</w:t>
      </w:r>
    </w:p>
    <w:p w:rsidR="00520D0C" w:rsidRPr="00586381" w:rsidRDefault="00520D0C" w:rsidP="0058638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 w:rsidRPr="00586381">
        <w:rPr>
          <w:rFonts w:ascii="Times New Roman" w:hAnsi="Times New Roman"/>
          <w:sz w:val="20"/>
          <w:szCs w:val="20"/>
          <w:lang w:val="sr-Cyrl-CS"/>
        </w:rPr>
        <w:tab/>
        <w:t xml:space="preserve">Осим докторске дисертације </w:t>
      </w:r>
      <w:r w:rsidRPr="00586381">
        <w:rPr>
          <w:rFonts w:ascii="Times New Roman" w:hAnsi="Times New Roman"/>
          <w:bCs/>
          <w:i/>
          <w:iCs/>
          <w:sz w:val="20"/>
          <w:szCs w:val="20"/>
          <w:lang w:val="sr-Cyrl-CS"/>
        </w:rPr>
        <w:t>Балкански и подунавски концепт југословенске спољне политике (1925–1938)</w:t>
      </w:r>
      <w:r w:rsidRPr="00586381">
        <w:rPr>
          <w:rFonts w:ascii="Times New Roman" w:hAnsi="Times New Roman"/>
          <w:bCs/>
          <w:iCs/>
          <w:sz w:val="20"/>
          <w:szCs w:val="20"/>
          <w:lang w:val="sr-Cyrl-CS"/>
        </w:rPr>
        <w:t>, одбрањене 2018. године на Филозофском факултету у Београду,д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р Срђан Мићић објавио је 33 рада, међу којима две монографије. Посматрано по категоријама, шест радова објавио је у категорији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>М51</w:t>
      </w:r>
      <w:r w:rsidRPr="00586381">
        <w:rPr>
          <w:rFonts w:ascii="Times New Roman" w:hAnsi="Times New Roman"/>
          <w:sz w:val="20"/>
          <w:szCs w:val="20"/>
          <w:lang w:val="sr-Cyrl-CS"/>
        </w:rPr>
        <w:t>,</w:t>
      </w:r>
      <w:r w:rsidR="00642CC4" w:rsidRPr="00586381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586381">
        <w:rPr>
          <w:rFonts w:ascii="Times New Roman" w:hAnsi="Times New Roman"/>
          <w:sz w:val="20"/>
          <w:szCs w:val="20"/>
          <w:lang w:val="sr-Cyrl-CS"/>
        </w:rPr>
        <w:t>по пет радова у категоријама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 xml:space="preserve"> М14 и М24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, четири рада у категорији </w:t>
      </w:r>
      <w:r w:rsidR="00642CC4" w:rsidRPr="00586381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>М23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, по три рада у категоријама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 xml:space="preserve">М46 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>М52</w:t>
      </w:r>
      <w:r w:rsidRPr="00586381">
        <w:rPr>
          <w:rFonts w:ascii="Times New Roman" w:hAnsi="Times New Roman"/>
          <w:sz w:val="20"/>
          <w:szCs w:val="20"/>
          <w:lang w:val="sr-Cyrl-CS"/>
        </w:rPr>
        <w:t>,</w:t>
      </w:r>
      <w:r w:rsidR="00642CC4" w:rsidRPr="00586381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два рада у категорији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 xml:space="preserve">М41 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и по један рад у категоријама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>М34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,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>М42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,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>М44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,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 xml:space="preserve">М45 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586381">
        <w:rPr>
          <w:rFonts w:ascii="Times New Roman" w:hAnsi="Times New Roman"/>
          <w:b/>
          <w:sz w:val="20"/>
          <w:szCs w:val="20"/>
          <w:lang w:val="sr-Cyrl-CS"/>
        </w:rPr>
        <w:t xml:space="preserve">М63. 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Његови радови публиковани су у високорангираним часописима и зборницима, на српском, енглеском, немачком и бугарском </w:t>
      </w:r>
      <w:r w:rsidR="00642CC4" w:rsidRPr="00586381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586381">
        <w:rPr>
          <w:rFonts w:ascii="Times New Roman" w:hAnsi="Times New Roman"/>
          <w:sz w:val="20"/>
          <w:szCs w:val="20"/>
          <w:lang w:val="sr-Cyrl-CS"/>
        </w:rPr>
        <w:t>језику. Тематски превасходно припадају историји дипломатије и спољне политике југословенске државе између два светска рата, а у том контексту организационој структури Министарства иностраних дела (спољних послова), дипломатским и конзуларним представништвима, појединачној улози и делатности истакнутих дипломатских представника, ставу југословенске краљевине према системима колективне безбедности, југословенско-бугарским и југословенско-чешким односима. Сви његови радови настали су на основу проверљивих историјских извора, пронађених у архивима у Србији, Бугарској и Чешкој, и богате литературе, објављене на више језика, уз обиман и убедљив научни апарат. Кандидат остварује веома успе</w:t>
      </w:r>
      <w:r w:rsidR="00586381" w:rsidRPr="00586381">
        <w:rPr>
          <w:rFonts w:ascii="Times New Roman" w:hAnsi="Times New Roman"/>
          <w:sz w:val="20"/>
          <w:szCs w:val="20"/>
          <w:lang w:val="sr-Cyrl-CS"/>
        </w:rPr>
        <w:t>шну сарадњу са научним и високо</w:t>
      </w:r>
      <w:r w:rsidRPr="00586381">
        <w:rPr>
          <w:rFonts w:ascii="Times New Roman" w:hAnsi="Times New Roman"/>
          <w:sz w:val="20"/>
          <w:szCs w:val="20"/>
          <w:lang w:val="sr-Cyrl-CS"/>
        </w:rPr>
        <w:t xml:space="preserve">школским установама у иностранству, а испуњава и друге услове предвиђене за избор у звање доцента: члан је редакције једног часописа, био је сарадник на више научних пројеката и руководилац </w:t>
      </w:r>
      <w:r w:rsidR="00586381" w:rsidRPr="00586381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586381">
        <w:rPr>
          <w:rFonts w:ascii="Times New Roman" w:hAnsi="Times New Roman"/>
          <w:sz w:val="20"/>
          <w:szCs w:val="20"/>
          <w:lang w:val="sr-Cyrl-CS"/>
        </w:rPr>
        <w:t>једног од њих. Његово приступно предавање оцењено је највишим оценама, потврђујући да је талентован предавач.</w:t>
      </w:r>
    </w:p>
    <w:p w:rsidR="00E01D8C" w:rsidRPr="00586381" w:rsidRDefault="00520D0C" w:rsidP="0058638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586381">
        <w:rPr>
          <w:rFonts w:ascii="Times New Roman" w:hAnsi="Times New Roman"/>
          <w:sz w:val="20"/>
          <w:szCs w:val="20"/>
        </w:rPr>
        <w:t>Узимајући о обзир све наведено, Комисија закључује да др Срђан Мићић испуњава све опште, обавезне и изборне услове за звање доцента, као и да га за то препоручују његов научно-истраживачки рад, ширина научних интересовања, учешће на националним и међународним научним скуповима и друге научне и стручне активности. Комисија је отуд слободна да Изборном већу Филозофског факултета предложи да др Срђана Мићића изабере у звање доцента за ужу научну област Историја Југославије са пуним радним временом на одређено време у трајању од пет година.</w:t>
      </w:r>
    </w:p>
    <w:p w:rsidR="00E01D8C" w:rsidRPr="00586381" w:rsidRDefault="00E01D8C" w:rsidP="0058638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E01D8C" w:rsidRPr="002B219C" w:rsidRDefault="00E01D8C" w:rsidP="00E01D8C">
      <w:pPr>
        <w:spacing w:after="0"/>
        <w:rPr>
          <w:rFonts w:ascii="Times New Roman" w:hAnsi="Times New Roman"/>
          <w:sz w:val="20"/>
        </w:rPr>
      </w:pPr>
    </w:p>
    <w:p w:rsidR="00E01D8C" w:rsidRPr="002B219C" w:rsidRDefault="00E77432" w:rsidP="00E01D8C">
      <w:pPr>
        <w:spacing w:after="0"/>
        <w:rPr>
          <w:rFonts w:ascii="Times New Roman" w:hAnsi="Times New Roman"/>
          <w:sz w:val="20"/>
          <w:u w:val="single"/>
        </w:rPr>
      </w:pPr>
      <w:r w:rsidRPr="002B219C">
        <w:rPr>
          <w:rFonts w:ascii="Times New Roman" w:hAnsi="Times New Roman"/>
          <w:sz w:val="20"/>
        </w:rPr>
        <w:t xml:space="preserve">Место и датум: </w:t>
      </w:r>
      <w:r w:rsidRPr="002B219C">
        <w:rPr>
          <w:rFonts w:ascii="Times New Roman" w:hAnsi="Times New Roman"/>
          <w:b/>
          <w:sz w:val="20"/>
          <w:u w:val="single"/>
        </w:rPr>
        <w:t>Београд, 12. октобар 2022.</w:t>
      </w:r>
    </w:p>
    <w:p w:rsidR="00E01D8C" w:rsidRPr="002B219C" w:rsidRDefault="00E01D8C" w:rsidP="00E01D8C">
      <w:pPr>
        <w:spacing w:after="0"/>
        <w:rPr>
          <w:rFonts w:ascii="Times New Roman" w:hAnsi="Times New Roman"/>
          <w:sz w:val="20"/>
          <w:u w:val="single"/>
        </w:rPr>
      </w:pPr>
    </w:p>
    <w:p w:rsidR="00E01D8C" w:rsidRPr="002B219C" w:rsidRDefault="00E01D8C" w:rsidP="00586381">
      <w:pPr>
        <w:spacing w:after="0"/>
        <w:jc w:val="right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2B219C">
        <w:rPr>
          <w:rFonts w:ascii="Times New Roman" w:hAnsi="Times New Roman"/>
          <w:sz w:val="20"/>
        </w:rPr>
        <w:t xml:space="preserve">                                ПОТПИСИ </w:t>
      </w:r>
    </w:p>
    <w:p w:rsidR="00E01D8C" w:rsidRPr="002B219C" w:rsidRDefault="00E01D8C" w:rsidP="00586381">
      <w:pPr>
        <w:spacing w:after="0"/>
        <w:jc w:val="right"/>
        <w:rPr>
          <w:rFonts w:ascii="Times New Roman" w:hAnsi="Times New Roman" w:cs="Times New Roman"/>
          <w:sz w:val="20"/>
        </w:rPr>
      </w:pP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2B219C">
        <w:rPr>
          <w:rFonts w:ascii="Times New Roman" w:hAnsi="Times New Roman"/>
          <w:sz w:val="20"/>
        </w:rPr>
        <w:tab/>
      </w:r>
      <w:r w:rsidRPr="002B219C">
        <w:rPr>
          <w:rFonts w:ascii="Times New Roman" w:hAnsi="Times New Roman" w:cs="Times New Roman"/>
          <w:sz w:val="20"/>
        </w:rPr>
        <w:t xml:space="preserve">     ЧЛАНОВА КОМИСИЈЕ</w:t>
      </w:r>
    </w:p>
    <w:p w:rsidR="00592A60" w:rsidRPr="002B219C" w:rsidRDefault="00592A60" w:rsidP="00586381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01D8C" w:rsidRPr="002B219C" w:rsidRDefault="00E01D8C" w:rsidP="00E01D8C">
      <w:pPr>
        <w:spacing w:after="0"/>
        <w:rPr>
          <w:rFonts w:ascii="Times New Roman" w:hAnsi="Times New Roman" w:cs="Times New Roman"/>
          <w:sz w:val="20"/>
        </w:rPr>
      </w:pPr>
    </w:p>
    <w:p w:rsidR="00592A60" w:rsidRDefault="00592A60" w:rsidP="005863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219C">
        <w:rPr>
          <w:rFonts w:ascii="Times New Roman" w:hAnsi="Times New Roman" w:cs="Times New Roman"/>
          <w:sz w:val="24"/>
          <w:szCs w:val="24"/>
        </w:rPr>
        <w:t>Академик Љубодраг Димић</w:t>
      </w:r>
    </w:p>
    <w:p w:rsidR="00586381" w:rsidRPr="002B219C" w:rsidRDefault="00586381" w:rsidP="0058638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A60" w:rsidRPr="002B219C" w:rsidRDefault="00592A60" w:rsidP="005863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219C">
        <w:rPr>
          <w:rFonts w:ascii="Times New Roman" w:hAnsi="Times New Roman" w:cs="Times New Roman"/>
          <w:sz w:val="24"/>
          <w:szCs w:val="24"/>
        </w:rPr>
        <w:t>Проф. др Александар Животић</w:t>
      </w:r>
    </w:p>
    <w:p w:rsidR="00592A60" w:rsidRPr="002B219C" w:rsidRDefault="00592A60" w:rsidP="00592A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A60" w:rsidRPr="002B219C" w:rsidRDefault="00592A60" w:rsidP="005863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219C">
        <w:rPr>
          <w:rFonts w:ascii="Times New Roman" w:hAnsi="Times New Roman" w:cs="Times New Roman"/>
          <w:sz w:val="24"/>
          <w:szCs w:val="24"/>
        </w:rPr>
        <w:t>Др Зоран Јањетовић</w:t>
      </w:r>
    </w:p>
    <w:p w:rsidR="00592A60" w:rsidRPr="002B219C" w:rsidRDefault="00592A60" w:rsidP="00592A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A60" w:rsidRPr="002B219C" w:rsidRDefault="00592A60" w:rsidP="005863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219C">
        <w:rPr>
          <w:rFonts w:ascii="Times New Roman" w:hAnsi="Times New Roman" w:cs="Times New Roman"/>
          <w:sz w:val="24"/>
          <w:szCs w:val="24"/>
        </w:rPr>
        <w:t>Др Владимир Цветковић</w:t>
      </w:r>
    </w:p>
    <w:p w:rsidR="00592A60" w:rsidRPr="002B219C" w:rsidRDefault="00592A60" w:rsidP="00592A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A60" w:rsidRPr="002B219C" w:rsidRDefault="00592A60" w:rsidP="00592A60">
      <w:pPr>
        <w:jc w:val="right"/>
        <w:rPr>
          <w:rFonts w:ascii="Times New Roman" w:hAnsi="Times New Roman" w:cs="Times New Roman"/>
          <w:sz w:val="24"/>
          <w:szCs w:val="24"/>
        </w:rPr>
      </w:pPr>
      <w:r w:rsidRPr="002B219C">
        <w:rPr>
          <w:rFonts w:ascii="Times New Roman" w:hAnsi="Times New Roman" w:cs="Times New Roman"/>
          <w:sz w:val="24"/>
          <w:szCs w:val="24"/>
        </w:rPr>
        <w:t>Проф. др Мира Радојевић</w:t>
      </w:r>
    </w:p>
    <w:sectPr w:rsidR="00592A60" w:rsidRPr="002B219C" w:rsidSect="001410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5131"/>
    <w:multiLevelType w:val="hybridMultilevel"/>
    <w:tmpl w:val="C3ECE338"/>
    <w:lvl w:ilvl="0" w:tplc="10FAC24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84F24"/>
    <w:multiLevelType w:val="hybridMultilevel"/>
    <w:tmpl w:val="8F66C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1D8C"/>
    <w:rsid w:val="000A2F60"/>
    <w:rsid w:val="001410BB"/>
    <w:rsid w:val="0017226E"/>
    <w:rsid w:val="001B12D5"/>
    <w:rsid w:val="001B4E4C"/>
    <w:rsid w:val="001D5645"/>
    <w:rsid w:val="00216F34"/>
    <w:rsid w:val="002B219C"/>
    <w:rsid w:val="002F4A8D"/>
    <w:rsid w:val="00310FE3"/>
    <w:rsid w:val="003370BD"/>
    <w:rsid w:val="003C5802"/>
    <w:rsid w:val="004E6945"/>
    <w:rsid w:val="00520D0C"/>
    <w:rsid w:val="00586381"/>
    <w:rsid w:val="00592A60"/>
    <w:rsid w:val="005B60EF"/>
    <w:rsid w:val="00642CC4"/>
    <w:rsid w:val="00644116"/>
    <w:rsid w:val="006A3F77"/>
    <w:rsid w:val="006F7A60"/>
    <w:rsid w:val="007721C3"/>
    <w:rsid w:val="00787530"/>
    <w:rsid w:val="007E4DA3"/>
    <w:rsid w:val="00842B15"/>
    <w:rsid w:val="00846E50"/>
    <w:rsid w:val="008662C8"/>
    <w:rsid w:val="00867614"/>
    <w:rsid w:val="00896CB9"/>
    <w:rsid w:val="008B6E89"/>
    <w:rsid w:val="00A633C1"/>
    <w:rsid w:val="00AB2EF1"/>
    <w:rsid w:val="00B20CE2"/>
    <w:rsid w:val="00BB6CFA"/>
    <w:rsid w:val="00BE7412"/>
    <w:rsid w:val="00E01D8C"/>
    <w:rsid w:val="00E77432"/>
    <w:rsid w:val="00EC5B63"/>
    <w:rsid w:val="00F866A4"/>
    <w:rsid w:val="00FB2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01D8C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 w:cs="Arial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E01D8C"/>
    <w:rPr>
      <w:rFonts w:ascii="Arial" w:eastAsia="Times New Roman" w:hAnsi="Arial" w:cs="Arial"/>
      <w:szCs w:val="20"/>
      <w:lang w:val="sr-Cyrl-CS"/>
    </w:rPr>
  </w:style>
  <w:style w:type="character" w:customStyle="1" w:styleId="Bodytext22">
    <w:name w:val="Body text (2)2"/>
    <w:rsid w:val="00E01D8C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E01D8C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7875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69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01D8C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 w:cs="Arial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E01D8C"/>
    <w:rPr>
      <w:rFonts w:ascii="Arial" w:eastAsia="Times New Roman" w:hAnsi="Arial" w:cs="Arial"/>
      <w:szCs w:val="20"/>
      <w:lang w:val="sr-Cyrl-CS"/>
    </w:rPr>
  </w:style>
  <w:style w:type="character" w:customStyle="1" w:styleId="Bodytext22">
    <w:name w:val="Body text (2)2"/>
    <w:rsid w:val="00E01D8C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E01D8C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7875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69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1212/tokovi.2020.3.mic.27-52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29362/ist20veka.2020.2.mic.39-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3137/0393-6082/32192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25D54-B3E4-4743-AB35-F203D911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Perikle</dc:creator>
  <cp:lastModifiedBy>Perikle</cp:lastModifiedBy>
  <cp:revision>18</cp:revision>
  <cp:lastPrinted>2022-10-11T07:39:00Z</cp:lastPrinted>
  <dcterms:created xsi:type="dcterms:W3CDTF">2022-10-07T07:58:00Z</dcterms:created>
  <dcterms:modified xsi:type="dcterms:W3CDTF">2022-10-11T10:46:00Z</dcterms:modified>
</cp:coreProperties>
</file>